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31E85FF">
      <w:pPr>
        <w:spacing w:line="360" w:lineRule="auto"/>
        <w:jc w:val="left"/>
        <w:rPr>
          <w:rFonts w:hint="eastAsia" w:ascii="仿宋" w:hAnsi="仿宋" w:eastAsia="仿宋" w:cs="仿宋"/>
          <w:b/>
          <w:bCs/>
          <w:sz w:val="28"/>
          <w:szCs w:val="28"/>
        </w:rPr>
      </w:pPr>
      <w:r>
        <w:rPr>
          <w:rFonts w:hint="eastAsia" w:ascii="仿宋" w:hAnsi="仿宋" w:eastAsia="仿宋" w:cs="仿宋"/>
          <w:b/>
          <w:bCs/>
          <w:sz w:val="28"/>
          <w:szCs w:val="28"/>
        </w:rPr>
        <w:t>采购项目：南昌市血液管理信息系统密码应用改造项目</w:t>
      </w:r>
    </w:p>
    <w:p w14:paraId="52517277">
      <w:pPr>
        <w:spacing w:line="360" w:lineRule="auto"/>
        <w:ind w:firstLine="480" w:firstLineChars="200"/>
        <w:rPr>
          <w:rFonts w:hint="eastAsia" w:ascii="仿宋" w:hAnsi="仿宋" w:eastAsia="仿宋" w:cs="仿宋"/>
          <w:sz w:val="24"/>
        </w:rPr>
      </w:pPr>
      <w:r>
        <w:rPr>
          <w:rFonts w:ascii="仿宋" w:hAnsi="仿宋" w:eastAsia="仿宋" w:cs="仿宋"/>
          <w:sz w:val="24"/>
        </w:rPr>
        <w:t>本项目是为我</w:t>
      </w:r>
      <w:r>
        <w:rPr>
          <w:rFonts w:hint="eastAsia" w:ascii="仿宋" w:hAnsi="仿宋" w:eastAsia="仿宋" w:cs="仿宋"/>
          <w:sz w:val="24"/>
        </w:rPr>
        <w:t>站</w:t>
      </w:r>
      <w:r>
        <w:rPr>
          <w:rFonts w:ascii="仿宋" w:hAnsi="仿宋" w:eastAsia="仿宋" w:cs="仿宋"/>
          <w:sz w:val="24"/>
        </w:rPr>
        <w:t>已通过三级等级保护的</w:t>
      </w:r>
      <w:r>
        <w:rPr>
          <w:rFonts w:hint="eastAsia" w:ascii="仿宋" w:hAnsi="仿宋" w:eastAsia="仿宋" w:cs="仿宋"/>
          <w:sz w:val="24"/>
        </w:rPr>
        <w:t>信息系统</w:t>
      </w:r>
      <w:r>
        <w:rPr>
          <w:rFonts w:ascii="仿宋" w:hAnsi="仿宋" w:eastAsia="仿宋" w:cs="仿宋"/>
          <w:sz w:val="24"/>
        </w:rPr>
        <w:t>进行密改密评服务，为血液管理信息系统提供全面高效的密码应用服务，保证系统符合国家法律法规、标准规范要求，满足国产密码应用的合规性、正确性和有效性要求</w:t>
      </w:r>
      <w:r>
        <w:rPr>
          <w:rFonts w:hint="eastAsia" w:ascii="仿宋" w:hAnsi="仿宋" w:eastAsia="仿宋" w:cs="仿宋"/>
          <w:sz w:val="24"/>
        </w:rPr>
        <w:t>，</w:t>
      </w:r>
      <w:r>
        <w:rPr>
          <w:rFonts w:ascii="仿宋" w:hAnsi="仿宋" w:eastAsia="仿宋" w:cs="仿宋"/>
          <w:sz w:val="24"/>
        </w:rPr>
        <w:t>改造完成后，确保血液管理信息系统具备通过商用密码应用安全性评估的条件。提供包括但不限于密码服务平台、身份鉴别、机密性保护、服务器密码机、国密门禁改造、商用密码应用安全性评估等全套密改密评服务。</w:t>
      </w:r>
    </w:p>
    <w:p w14:paraId="65075DBA">
      <w:pPr>
        <w:spacing w:line="360" w:lineRule="auto"/>
        <w:jc w:val="left"/>
        <w:rPr>
          <w:rFonts w:hint="eastAsia" w:ascii="仿宋" w:hAnsi="仿宋" w:eastAsia="仿宋" w:cs="仿宋"/>
          <w:b/>
          <w:bCs/>
          <w:sz w:val="28"/>
          <w:szCs w:val="28"/>
        </w:rPr>
      </w:pPr>
      <w:r>
        <w:rPr>
          <w:rFonts w:hint="eastAsia" w:ascii="仿宋" w:hAnsi="仿宋" w:eastAsia="仿宋" w:cs="仿宋"/>
          <w:b/>
          <w:bCs/>
          <w:sz w:val="28"/>
          <w:szCs w:val="28"/>
        </w:rPr>
        <w:t>采购需求</w:t>
      </w:r>
      <w:bookmarkStart w:id="0" w:name="_GoBack"/>
      <w:bookmarkEnd w:id="0"/>
    </w:p>
    <w:p w14:paraId="66A39D75">
      <w:pPr>
        <w:spacing w:line="360" w:lineRule="auto"/>
        <w:ind w:firstLine="480" w:firstLineChars="200"/>
        <w:jc w:val="left"/>
        <w:rPr>
          <w:rFonts w:hint="eastAsia" w:ascii="仿宋" w:hAnsi="仿宋" w:eastAsia="仿宋" w:cs="仿宋"/>
          <w:kern w:val="0"/>
          <w:sz w:val="24"/>
        </w:rPr>
      </w:pPr>
      <w:r>
        <w:rPr>
          <w:rFonts w:hint="eastAsia" w:ascii="仿宋" w:hAnsi="仿宋" w:eastAsia="仿宋" w:cs="仿宋"/>
          <w:kern w:val="0"/>
          <w:sz w:val="24"/>
        </w:rPr>
        <w:t>（一）响应公司满足《中华人民共和国政府采购法》第二十二条规定：</w:t>
      </w:r>
    </w:p>
    <w:p w14:paraId="2DDC7922">
      <w:pPr>
        <w:spacing w:line="360" w:lineRule="auto"/>
        <w:ind w:firstLine="480" w:firstLineChars="200"/>
        <w:jc w:val="left"/>
        <w:rPr>
          <w:rFonts w:hint="eastAsia" w:ascii="仿宋" w:hAnsi="仿宋" w:eastAsia="仿宋" w:cs="仿宋"/>
          <w:kern w:val="0"/>
          <w:sz w:val="24"/>
        </w:rPr>
      </w:pPr>
      <w:r>
        <w:rPr>
          <w:rFonts w:hint="eastAsia" w:ascii="仿宋" w:hAnsi="仿宋" w:eastAsia="仿宋" w:cs="仿宋"/>
          <w:kern w:val="0"/>
          <w:sz w:val="24"/>
        </w:rPr>
        <w:t>1.1 具有独立承担民事责任的能力；</w:t>
      </w:r>
    </w:p>
    <w:p w14:paraId="7E1FC8D7">
      <w:pPr>
        <w:spacing w:line="360" w:lineRule="auto"/>
        <w:ind w:firstLine="480" w:firstLineChars="200"/>
        <w:jc w:val="left"/>
        <w:rPr>
          <w:rFonts w:hint="eastAsia" w:ascii="仿宋" w:hAnsi="仿宋" w:eastAsia="仿宋" w:cs="仿宋"/>
          <w:kern w:val="0"/>
          <w:sz w:val="24"/>
        </w:rPr>
      </w:pPr>
      <w:r>
        <w:rPr>
          <w:rFonts w:hint="eastAsia" w:ascii="仿宋" w:hAnsi="仿宋" w:eastAsia="仿宋" w:cs="仿宋"/>
          <w:kern w:val="0"/>
          <w:sz w:val="24"/>
        </w:rPr>
        <w:t>1.2 具有良好的商业信誉和健全的财务会计制度；</w:t>
      </w:r>
    </w:p>
    <w:p w14:paraId="2468E8DA">
      <w:pPr>
        <w:spacing w:line="360" w:lineRule="auto"/>
        <w:ind w:firstLine="480" w:firstLineChars="200"/>
        <w:jc w:val="left"/>
        <w:rPr>
          <w:rFonts w:hint="eastAsia" w:ascii="仿宋" w:hAnsi="仿宋" w:eastAsia="仿宋" w:cs="仿宋"/>
          <w:kern w:val="0"/>
          <w:sz w:val="24"/>
        </w:rPr>
      </w:pPr>
      <w:r>
        <w:rPr>
          <w:rFonts w:hint="eastAsia" w:ascii="仿宋" w:hAnsi="仿宋" w:eastAsia="仿宋" w:cs="仿宋"/>
          <w:kern w:val="0"/>
          <w:sz w:val="24"/>
        </w:rPr>
        <w:t>1.3 具有履行合同所必需的设备和专业技术能力；</w:t>
      </w:r>
    </w:p>
    <w:p w14:paraId="67B9B9B3">
      <w:pPr>
        <w:spacing w:line="360" w:lineRule="auto"/>
        <w:ind w:firstLine="480" w:firstLineChars="200"/>
        <w:jc w:val="left"/>
        <w:rPr>
          <w:rFonts w:hint="eastAsia" w:ascii="仿宋" w:hAnsi="仿宋" w:eastAsia="仿宋" w:cs="仿宋"/>
          <w:kern w:val="0"/>
          <w:sz w:val="24"/>
        </w:rPr>
      </w:pPr>
      <w:r>
        <w:rPr>
          <w:rFonts w:hint="eastAsia" w:ascii="仿宋" w:hAnsi="仿宋" w:eastAsia="仿宋" w:cs="仿宋"/>
          <w:kern w:val="0"/>
          <w:sz w:val="24"/>
        </w:rPr>
        <w:t>1.4 有依法缴纳税收和社会保障资金的良好记录；</w:t>
      </w:r>
    </w:p>
    <w:p w14:paraId="5B16054E">
      <w:pPr>
        <w:spacing w:line="360" w:lineRule="auto"/>
        <w:ind w:firstLine="480" w:firstLineChars="200"/>
        <w:jc w:val="left"/>
        <w:rPr>
          <w:rFonts w:hint="eastAsia" w:ascii="仿宋" w:hAnsi="仿宋" w:eastAsia="仿宋" w:cs="仿宋"/>
          <w:kern w:val="0"/>
          <w:sz w:val="24"/>
        </w:rPr>
      </w:pPr>
      <w:r>
        <w:rPr>
          <w:rFonts w:hint="eastAsia" w:ascii="仿宋" w:hAnsi="仿宋" w:eastAsia="仿宋" w:cs="仿宋"/>
          <w:kern w:val="0"/>
          <w:sz w:val="24"/>
        </w:rPr>
        <w:t>1.5 参加政府采购活动前三年内,在经营活动中没有重大违法记录；</w:t>
      </w:r>
    </w:p>
    <w:p w14:paraId="76D67625">
      <w:pPr>
        <w:spacing w:line="360" w:lineRule="auto"/>
        <w:ind w:firstLine="480" w:firstLineChars="200"/>
        <w:jc w:val="left"/>
        <w:rPr>
          <w:rFonts w:hint="eastAsia" w:ascii="仿宋" w:hAnsi="仿宋" w:eastAsia="仿宋" w:cs="仿宋"/>
          <w:kern w:val="0"/>
          <w:sz w:val="24"/>
        </w:rPr>
      </w:pPr>
      <w:r>
        <w:rPr>
          <w:rFonts w:hint="eastAsia" w:ascii="仿宋" w:hAnsi="仿宋" w:eastAsia="仿宋" w:cs="仿宋"/>
          <w:kern w:val="0"/>
          <w:sz w:val="24"/>
        </w:rPr>
        <w:t>（二）所有产品服务的知识产权问题，由响应供应商自行负责。</w:t>
      </w:r>
    </w:p>
    <w:p w14:paraId="1C7F7077">
      <w:pPr>
        <w:spacing w:line="360" w:lineRule="auto"/>
        <w:ind w:firstLine="480" w:firstLineChars="200"/>
        <w:jc w:val="left"/>
        <w:rPr>
          <w:rFonts w:hint="eastAsia" w:ascii="仿宋" w:hAnsi="仿宋" w:eastAsia="仿宋" w:cs="仿宋"/>
          <w:kern w:val="0"/>
          <w:sz w:val="24"/>
        </w:rPr>
      </w:pPr>
      <w:r>
        <w:rPr>
          <w:rFonts w:hint="eastAsia" w:ascii="仿宋" w:hAnsi="仿宋" w:eastAsia="仿宋" w:cs="仿宋"/>
          <w:kern w:val="0"/>
          <w:sz w:val="24"/>
        </w:rPr>
        <w:t>（三）</w:t>
      </w:r>
      <w:r>
        <w:rPr>
          <w:rFonts w:ascii="仿宋" w:hAnsi="仿宋" w:eastAsia="仿宋" w:cs="仿宋"/>
          <w:kern w:val="0"/>
          <w:sz w:val="24"/>
        </w:rPr>
        <w:t>本次公开的采购意向是本单位政府采购工作的初步安排，具体采购项目情况以相关采购公告和采购文件为准。</w:t>
      </w:r>
    </w:p>
    <w:p w14:paraId="39604BED">
      <w:pPr>
        <w:spacing w:line="360" w:lineRule="auto"/>
        <w:ind w:firstLine="480" w:firstLineChars="200"/>
        <w:jc w:val="left"/>
        <w:rPr>
          <w:rFonts w:hint="eastAsia" w:ascii="仿宋" w:hAnsi="仿宋" w:eastAsia="仿宋" w:cs="仿宋"/>
          <w:kern w:val="0"/>
          <w:sz w:val="24"/>
        </w:rPr>
      </w:pPr>
      <w:r>
        <w:rPr>
          <w:rFonts w:ascii="仿宋" w:hAnsi="仿宋" w:eastAsia="仿宋" w:cs="仿宋"/>
          <w:kern w:val="0"/>
          <w:sz w:val="24"/>
        </w:rPr>
        <w:t>（</w:t>
      </w:r>
      <w:r>
        <w:rPr>
          <w:rFonts w:hint="eastAsia" w:ascii="仿宋" w:hAnsi="仿宋" w:eastAsia="仿宋" w:cs="仿宋"/>
          <w:kern w:val="0"/>
          <w:sz w:val="24"/>
        </w:rPr>
        <w:t>四</w:t>
      </w:r>
      <w:r>
        <w:rPr>
          <w:rFonts w:ascii="仿宋" w:hAnsi="仿宋" w:eastAsia="仿宋" w:cs="仿宋"/>
          <w:kern w:val="0"/>
          <w:sz w:val="24"/>
        </w:rPr>
        <w:t>）本采购需求提出的最低限度的</w:t>
      </w:r>
      <w:r>
        <w:rPr>
          <w:rFonts w:hint="eastAsia" w:ascii="仿宋" w:hAnsi="仿宋" w:eastAsia="仿宋" w:cs="仿宋"/>
          <w:kern w:val="0"/>
          <w:sz w:val="24"/>
        </w:rPr>
        <w:t>参考</w:t>
      </w:r>
      <w:r>
        <w:rPr>
          <w:rFonts w:ascii="仿宋" w:hAnsi="仿宋" w:eastAsia="仿宋" w:cs="仿宋"/>
          <w:kern w:val="0"/>
          <w:sz w:val="24"/>
        </w:rPr>
        <w:t>要求，响应人的方案需达到或优于本要求，且符合国家有关标准和规范要求。</w:t>
      </w:r>
    </w:p>
    <w:p w14:paraId="600A44FE">
      <w:pPr>
        <w:spacing w:line="360" w:lineRule="auto"/>
        <w:ind w:firstLine="480" w:firstLineChars="200"/>
        <w:jc w:val="left"/>
        <w:rPr>
          <w:rFonts w:hint="eastAsia" w:ascii="仿宋" w:hAnsi="仿宋" w:eastAsia="仿宋" w:cs="仿宋"/>
          <w:kern w:val="0"/>
          <w:sz w:val="24"/>
        </w:rPr>
      </w:pPr>
      <w:r>
        <w:rPr>
          <w:rFonts w:hint="eastAsia" w:ascii="仿宋" w:hAnsi="仿宋" w:eastAsia="仿宋" w:cs="仿宋"/>
          <w:kern w:val="0"/>
          <w:sz w:val="24"/>
        </w:rPr>
        <w:t>（五）本项目后期正式实施中需对我站所获得任何资料和信息严格保密，并与签订保密责任书。对相关工作所涉及的国家秘密和商业秘密负有保密责任，对相关工作所产生的信息资料负有保密义务，严禁复制、拍摄、摘抄、泄露、贩卖国家秘密、商业秘密，严禁未经许可披露或私自泄露相关工作所取得的任何资料和谈话内容。如有违反保密要求之行为的，应承担相应法律责任并赔偿由此产生的所有损失。</w:t>
      </w:r>
    </w:p>
    <w:p w14:paraId="0505B438">
      <w:pPr>
        <w:spacing w:line="360" w:lineRule="auto"/>
        <w:ind w:firstLine="480" w:firstLineChars="200"/>
        <w:jc w:val="left"/>
        <w:rPr>
          <w:rFonts w:hint="eastAsia" w:ascii="仿宋" w:hAnsi="仿宋" w:eastAsia="仿宋" w:cs="仿宋"/>
          <w:kern w:val="0"/>
          <w:sz w:val="24"/>
        </w:rPr>
      </w:pPr>
      <w:r>
        <w:rPr>
          <w:rFonts w:hint="eastAsia" w:ascii="仿宋" w:hAnsi="仿宋" w:eastAsia="仿宋" w:cs="仿宋"/>
          <w:kern w:val="0"/>
          <w:sz w:val="24"/>
        </w:rPr>
        <w:t>（六）整个项目质保三年，含所有设备。</w:t>
      </w:r>
    </w:p>
    <w:p w14:paraId="46DF8A0E">
      <w:pPr>
        <w:spacing w:line="360" w:lineRule="auto"/>
        <w:ind w:firstLine="480" w:firstLineChars="200"/>
        <w:jc w:val="left"/>
        <w:rPr>
          <w:rFonts w:hint="eastAsia" w:ascii="仿宋" w:hAnsi="仿宋" w:eastAsia="仿宋" w:cs="仿宋"/>
          <w:kern w:val="0"/>
          <w:sz w:val="24"/>
        </w:rPr>
      </w:pPr>
      <w:r>
        <w:rPr>
          <w:rFonts w:hint="eastAsia" w:ascii="仿宋" w:hAnsi="仿宋" w:eastAsia="仿宋" w:cs="仿宋"/>
          <w:kern w:val="0"/>
          <w:sz w:val="24"/>
        </w:rPr>
        <w:t>（七）参考设备服务清单</w:t>
      </w:r>
    </w:p>
    <w:tbl>
      <w:tblPr>
        <w:tblStyle w:val="15"/>
        <w:tblW w:w="9379" w:type="dxa"/>
        <w:tblInd w:w="96" w:type="dxa"/>
        <w:tblLayout w:type="fixed"/>
        <w:tblCellMar>
          <w:top w:w="0" w:type="dxa"/>
          <w:left w:w="108" w:type="dxa"/>
          <w:bottom w:w="0" w:type="dxa"/>
          <w:right w:w="108" w:type="dxa"/>
        </w:tblCellMar>
      </w:tblPr>
      <w:tblGrid>
        <w:gridCol w:w="794"/>
        <w:gridCol w:w="1515"/>
        <w:gridCol w:w="5387"/>
        <w:gridCol w:w="850"/>
        <w:gridCol w:w="425"/>
        <w:gridCol w:w="408"/>
      </w:tblGrid>
      <w:tr w14:paraId="727F780F">
        <w:tblPrEx>
          <w:tblCellMar>
            <w:top w:w="0" w:type="dxa"/>
            <w:left w:w="108" w:type="dxa"/>
            <w:bottom w:w="0" w:type="dxa"/>
            <w:right w:w="108" w:type="dxa"/>
          </w:tblCellMar>
        </w:tblPrEx>
        <w:trPr>
          <w:trHeight w:val="503" w:hRule="atLeast"/>
        </w:trPr>
        <w:tc>
          <w:tcPr>
            <w:tcW w:w="79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F73515D">
            <w:pPr>
              <w:widowControl/>
              <w:jc w:val="center"/>
              <w:textAlignment w:val="center"/>
              <w:rPr>
                <w:rFonts w:hint="eastAsia" w:ascii="仿宋" w:hAnsi="仿宋" w:eastAsia="仿宋" w:cs="仿宋"/>
                <w:b/>
                <w:bCs/>
                <w:color w:val="000000"/>
                <w:sz w:val="20"/>
                <w:szCs w:val="20"/>
              </w:rPr>
            </w:pPr>
            <w:r>
              <w:rPr>
                <w:rFonts w:hint="eastAsia" w:ascii="仿宋" w:hAnsi="仿宋" w:eastAsia="仿宋" w:cs="仿宋"/>
                <w:b/>
                <w:bCs/>
                <w:color w:val="000000"/>
                <w:kern w:val="0"/>
                <w:sz w:val="20"/>
                <w:szCs w:val="20"/>
                <w:lang w:bidi="ar"/>
              </w:rPr>
              <w:t>序号</w:t>
            </w:r>
          </w:p>
        </w:tc>
        <w:tc>
          <w:tcPr>
            <w:tcW w:w="151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6052204">
            <w:pPr>
              <w:widowControl/>
              <w:jc w:val="center"/>
              <w:textAlignment w:val="center"/>
              <w:rPr>
                <w:rFonts w:hint="eastAsia" w:ascii="仿宋" w:hAnsi="仿宋" w:eastAsia="仿宋" w:cs="仿宋"/>
                <w:b/>
                <w:bCs/>
                <w:color w:val="000000"/>
                <w:sz w:val="20"/>
                <w:szCs w:val="20"/>
              </w:rPr>
            </w:pPr>
            <w:r>
              <w:rPr>
                <w:rFonts w:hint="eastAsia" w:ascii="仿宋" w:hAnsi="仿宋" w:eastAsia="仿宋" w:cs="仿宋"/>
                <w:b/>
                <w:bCs/>
                <w:color w:val="000000"/>
                <w:kern w:val="0"/>
                <w:sz w:val="20"/>
                <w:szCs w:val="20"/>
                <w:lang w:bidi="ar"/>
              </w:rPr>
              <w:t>设备名称</w:t>
            </w:r>
          </w:p>
        </w:tc>
        <w:tc>
          <w:tcPr>
            <w:tcW w:w="5387"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DF6ED5D">
            <w:pPr>
              <w:widowControl/>
              <w:jc w:val="center"/>
              <w:textAlignment w:val="center"/>
              <w:rPr>
                <w:rFonts w:hint="eastAsia" w:ascii="仿宋" w:hAnsi="仿宋" w:eastAsia="仿宋" w:cs="仿宋"/>
                <w:b/>
                <w:bCs/>
                <w:color w:val="000000"/>
                <w:sz w:val="20"/>
                <w:szCs w:val="20"/>
              </w:rPr>
            </w:pPr>
            <w:r>
              <w:rPr>
                <w:rFonts w:hint="eastAsia" w:ascii="仿宋" w:hAnsi="仿宋" w:eastAsia="仿宋" w:cs="仿宋"/>
                <w:b/>
                <w:bCs/>
                <w:color w:val="000000"/>
                <w:kern w:val="0"/>
                <w:sz w:val="20"/>
                <w:szCs w:val="20"/>
                <w:lang w:bidi="ar"/>
              </w:rPr>
              <w:t>项目特征描述</w:t>
            </w:r>
          </w:p>
        </w:tc>
        <w:tc>
          <w:tcPr>
            <w:tcW w:w="85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4FCD0A4">
            <w:pPr>
              <w:widowControl/>
              <w:jc w:val="center"/>
              <w:textAlignment w:val="center"/>
              <w:rPr>
                <w:rFonts w:hint="eastAsia" w:ascii="仿宋" w:hAnsi="仿宋" w:eastAsia="仿宋" w:cs="仿宋"/>
                <w:b/>
                <w:bCs/>
                <w:color w:val="000000"/>
                <w:sz w:val="20"/>
                <w:szCs w:val="20"/>
              </w:rPr>
            </w:pPr>
            <w:r>
              <w:rPr>
                <w:rFonts w:hint="eastAsia" w:ascii="仿宋" w:hAnsi="仿宋" w:eastAsia="仿宋" w:cs="仿宋"/>
                <w:b/>
                <w:bCs/>
                <w:color w:val="000000"/>
                <w:kern w:val="0"/>
                <w:sz w:val="20"/>
                <w:szCs w:val="20"/>
                <w:lang w:bidi="ar"/>
              </w:rPr>
              <w:t>单位</w:t>
            </w:r>
          </w:p>
        </w:tc>
        <w:tc>
          <w:tcPr>
            <w:tcW w:w="42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1DD04D6">
            <w:pPr>
              <w:widowControl/>
              <w:jc w:val="center"/>
              <w:textAlignment w:val="center"/>
              <w:rPr>
                <w:rFonts w:hint="eastAsia" w:ascii="仿宋" w:hAnsi="仿宋" w:eastAsia="仿宋" w:cs="仿宋"/>
                <w:b/>
                <w:bCs/>
                <w:color w:val="000000"/>
                <w:sz w:val="20"/>
                <w:szCs w:val="20"/>
              </w:rPr>
            </w:pPr>
            <w:r>
              <w:rPr>
                <w:rFonts w:hint="eastAsia" w:ascii="仿宋" w:hAnsi="仿宋" w:eastAsia="仿宋" w:cs="仿宋"/>
                <w:b/>
                <w:bCs/>
                <w:color w:val="000000"/>
                <w:sz w:val="20"/>
                <w:szCs w:val="20"/>
              </w:rPr>
              <w:t>数量</w:t>
            </w:r>
          </w:p>
        </w:tc>
        <w:tc>
          <w:tcPr>
            <w:tcW w:w="408"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70F56BE">
            <w:pPr>
              <w:widowControl/>
              <w:jc w:val="center"/>
              <w:textAlignment w:val="center"/>
              <w:rPr>
                <w:rFonts w:hint="eastAsia" w:ascii="仿宋" w:hAnsi="仿宋" w:eastAsia="仿宋" w:cs="仿宋"/>
                <w:b/>
                <w:bCs/>
                <w:color w:val="000000"/>
                <w:sz w:val="20"/>
                <w:szCs w:val="20"/>
              </w:rPr>
            </w:pPr>
            <w:r>
              <w:rPr>
                <w:rFonts w:hint="eastAsia" w:ascii="仿宋" w:hAnsi="仿宋" w:eastAsia="仿宋" w:cs="仿宋"/>
                <w:b/>
                <w:bCs/>
                <w:color w:val="000000"/>
                <w:sz w:val="20"/>
                <w:szCs w:val="20"/>
              </w:rPr>
              <w:t>备注</w:t>
            </w:r>
          </w:p>
        </w:tc>
      </w:tr>
      <w:tr w14:paraId="06212BC7">
        <w:tblPrEx>
          <w:tblCellMar>
            <w:top w:w="0" w:type="dxa"/>
            <w:left w:w="108" w:type="dxa"/>
            <w:bottom w:w="0" w:type="dxa"/>
            <w:right w:w="108" w:type="dxa"/>
          </w:tblCellMar>
        </w:tblPrEx>
        <w:trPr>
          <w:trHeight w:val="503" w:hRule="atLeast"/>
        </w:trPr>
        <w:tc>
          <w:tcPr>
            <w:tcW w:w="7696" w:type="dxa"/>
            <w:gridSpan w:val="3"/>
            <w:tcBorders>
              <w:top w:val="single" w:color="000000" w:sz="4" w:space="0"/>
              <w:left w:val="single" w:color="000000" w:sz="4" w:space="0"/>
              <w:bottom w:val="single" w:color="000000" w:sz="4" w:space="0"/>
              <w:right w:val="single" w:color="000000" w:sz="4" w:space="0"/>
            </w:tcBorders>
            <w:shd w:val="clear" w:color="auto" w:fill="FFFFFF"/>
            <w:vAlign w:val="center"/>
          </w:tcPr>
          <w:p w14:paraId="1F2DCAC4">
            <w:pPr>
              <w:widowControl/>
              <w:jc w:val="left"/>
              <w:textAlignment w:val="center"/>
              <w:rPr>
                <w:rFonts w:hint="eastAsia" w:ascii="仿宋" w:hAnsi="仿宋" w:eastAsia="仿宋" w:cs="仿宋"/>
                <w:b/>
                <w:bCs/>
                <w:color w:val="000000"/>
                <w:sz w:val="20"/>
                <w:szCs w:val="20"/>
              </w:rPr>
            </w:pPr>
            <w:r>
              <w:rPr>
                <w:rFonts w:hint="eastAsia" w:ascii="仿宋" w:hAnsi="仿宋" w:eastAsia="仿宋" w:cs="仿宋"/>
                <w:b/>
                <w:bCs/>
                <w:color w:val="000000"/>
                <w:kern w:val="0"/>
                <w:sz w:val="20"/>
                <w:szCs w:val="20"/>
                <w:lang w:bidi="ar"/>
              </w:rPr>
              <w:t>1、机房物理环境改造</w:t>
            </w:r>
          </w:p>
        </w:tc>
        <w:tc>
          <w:tcPr>
            <w:tcW w:w="85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AC889A9">
            <w:pPr>
              <w:jc w:val="center"/>
              <w:rPr>
                <w:rFonts w:hint="eastAsia" w:ascii="仿宋" w:hAnsi="仿宋" w:eastAsia="仿宋" w:cs="仿宋"/>
                <w:color w:val="000000"/>
                <w:sz w:val="20"/>
                <w:szCs w:val="20"/>
              </w:rPr>
            </w:pPr>
          </w:p>
        </w:tc>
        <w:tc>
          <w:tcPr>
            <w:tcW w:w="42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A55E4AC">
            <w:pPr>
              <w:jc w:val="center"/>
              <w:rPr>
                <w:rFonts w:hint="eastAsia" w:ascii="仿宋" w:hAnsi="仿宋" w:eastAsia="仿宋" w:cs="仿宋"/>
                <w:color w:val="000000"/>
                <w:sz w:val="20"/>
                <w:szCs w:val="20"/>
              </w:rPr>
            </w:pPr>
          </w:p>
        </w:tc>
        <w:tc>
          <w:tcPr>
            <w:tcW w:w="408"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C3270E1">
            <w:pPr>
              <w:jc w:val="center"/>
              <w:rPr>
                <w:rFonts w:hint="eastAsia" w:ascii="仿宋" w:hAnsi="仿宋" w:eastAsia="仿宋" w:cs="仿宋"/>
                <w:color w:val="000000"/>
                <w:sz w:val="20"/>
                <w:szCs w:val="20"/>
              </w:rPr>
            </w:pPr>
          </w:p>
        </w:tc>
      </w:tr>
      <w:tr w14:paraId="4915A9EC">
        <w:tblPrEx>
          <w:tblCellMar>
            <w:top w:w="0" w:type="dxa"/>
            <w:left w:w="108" w:type="dxa"/>
            <w:bottom w:w="0" w:type="dxa"/>
            <w:right w:w="108" w:type="dxa"/>
          </w:tblCellMar>
        </w:tblPrEx>
        <w:trPr>
          <w:trHeight w:val="90" w:hRule="atLeast"/>
        </w:trPr>
        <w:tc>
          <w:tcPr>
            <w:tcW w:w="79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1992212">
            <w:pPr>
              <w:widowControl/>
              <w:jc w:val="center"/>
              <w:textAlignment w:val="center"/>
              <w:rPr>
                <w:rFonts w:hint="eastAsia" w:ascii="仿宋" w:hAnsi="仿宋" w:eastAsia="仿宋" w:cs="仿宋"/>
                <w:color w:val="000000"/>
                <w:sz w:val="20"/>
                <w:szCs w:val="20"/>
              </w:rPr>
            </w:pPr>
            <w:r>
              <w:rPr>
                <w:rFonts w:hint="eastAsia" w:ascii="仿宋" w:hAnsi="仿宋" w:eastAsia="仿宋" w:cs="仿宋"/>
                <w:color w:val="000000"/>
                <w:kern w:val="0"/>
                <w:sz w:val="20"/>
                <w:szCs w:val="20"/>
                <w:lang w:bidi="ar"/>
              </w:rPr>
              <w:t>1</w:t>
            </w:r>
          </w:p>
        </w:tc>
        <w:tc>
          <w:tcPr>
            <w:tcW w:w="151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ABCEFE5">
            <w:pPr>
              <w:widowControl/>
              <w:jc w:val="center"/>
              <w:textAlignment w:val="center"/>
              <w:rPr>
                <w:rFonts w:hint="eastAsia" w:ascii="仿宋" w:hAnsi="仿宋" w:eastAsia="仿宋" w:cs="仿宋"/>
                <w:color w:val="000000"/>
                <w:sz w:val="20"/>
                <w:szCs w:val="20"/>
              </w:rPr>
            </w:pPr>
            <w:r>
              <w:rPr>
                <w:rFonts w:hint="eastAsia" w:ascii="仿宋" w:hAnsi="仿宋" w:eastAsia="仿宋" w:cs="仿宋"/>
                <w:color w:val="000000"/>
                <w:kern w:val="0"/>
                <w:sz w:val="20"/>
                <w:szCs w:val="20"/>
                <w:lang w:bidi="ar"/>
              </w:rPr>
              <w:t>国密摄像头</w:t>
            </w:r>
          </w:p>
        </w:tc>
        <w:tc>
          <w:tcPr>
            <w:tcW w:w="5387"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D4BF87D">
            <w:pPr>
              <w:widowControl/>
              <w:jc w:val="left"/>
              <w:textAlignment w:val="center"/>
              <w:rPr>
                <w:rFonts w:hint="eastAsia" w:ascii="仿宋" w:hAnsi="仿宋" w:eastAsia="仿宋" w:cs="仿宋"/>
                <w:color w:val="000000"/>
                <w:sz w:val="20"/>
                <w:szCs w:val="20"/>
              </w:rPr>
            </w:pPr>
            <w:r>
              <w:rPr>
                <w:rFonts w:hint="eastAsia" w:ascii="仿宋" w:hAnsi="仿宋" w:eastAsia="仿宋" w:cs="仿宋"/>
                <w:color w:val="000000"/>
                <w:kern w:val="0"/>
                <w:sz w:val="20"/>
                <w:szCs w:val="20"/>
                <w:lang w:bidi="ar"/>
              </w:rPr>
              <w:t>半球型摄像头，利旧，需要对接到国密NVR</w:t>
            </w:r>
          </w:p>
        </w:tc>
        <w:tc>
          <w:tcPr>
            <w:tcW w:w="85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6889426">
            <w:pPr>
              <w:widowControl/>
              <w:jc w:val="center"/>
              <w:textAlignment w:val="center"/>
              <w:rPr>
                <w:rFonts w:hint="eastAsia" w:ascii="仿宋" w:hAnsi="仿宋" w:eastAsia="仿宋" w:cs="仿宋"/>
                <w:color w:val="000000"/>
                <w:sz w:val="20"/>
                <w:szCs w:val="20"/>
              </w:rPr>
            </w:pPr>
            <w:r>
              <w:rPr>
                <w:rFonts w:hint="eastAsia" w:ascii="仿宋" w:hAnsi="仿宋" w:eastAsia="仿宋" w:cs="仿宋"/>
                <w:color w:val="000000"/>
                <w:kern w:val="0"/>
                <w:sz w:val="20"/>
                <w:szCs w:val="20"/>
                <w:lang w:bidi="ar"/>
              </w:rPr>
              <w:t>台</w:t>
            </w:r>
          </w:p>
        </w:tc>
        <w:tc>
          <w:tcPr>
            <w:tcW w:w="42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0A84D3F">
            <w:pPr>
              <w:widowControl/>
              <w:jc w:val="center"/>
              <w:textAlignment w:val="center"/>
              <w:rPr>
                <w:rFonts w:hint="eastAsia" w:ascii="仿宋" w:hAnsi="仿宋" w:eastAsia="仿宋" w:cs="仿宋"/>
                <w:color w:val="000000"/>
                <w:sz w:val="20"/>
                <w:szCs w:val="20"/>
              </w:rPr>
            </w:pPr>
            <w:r>
              <w:rPr>
                <w:rFonts w:hint="eastAsia" w:ascii="仿宋" w:hAnsi="仿宋" w:eastAsia="仿宋" w:cs="仿宋"/>
                <w:color w:val="000000"/>
                <w:kern w:val="0"/>
                <w:sz w:val="20"/>
                <w:szCs w:val="20"/>
                <w:lang w:bidi="ar"/>
              </w:rPr>
              <w:t>6</w:t>
            </w:r>
          </w:p>
        </w:tc>
        <w:tc>
          <w:tcPr>
            <w:tcW w:w="408"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3A842C0">
            <w:pPr>
              <w:widowControl/>
              <w:textAlignment w:val="center"/>
              <w:rPr>
                <w:rFonts w:hint="eastAsia" w:ascii="仿宋" w:hAnsi="仿宋" w:eastAsia="仿宋" w:cs="仿宋"/>
                <w:color w:val="000000"/>
                <w:kern w:val="0"/>
                <w:sz w:val="20"/>
                <w:szCs w:val="20"/>
                <w:lang w:bidi="ar"/>
              </w:rPr>
            </w:pPr>
          </w:p>
        </w:tc>
      </w:tr>
      <w:tr w14:paraId="68F4A107">
        <w:tblPrEx>
          <w:tblCellMar>
            <w:top w:w="0" w:type="dxa"/>
            <w:left w:w="108" w:type="dxa"/>
            <w:bottom w:w="0" w:type="dxa"/>
            <w:right w:w="108" w:type="dxa"/>
          </w:tblCellMar>
        </w:tblPrEx>
        <w:trPr>
          <w:trHeight w:val="600" w:hRule="atLeast"/>
        </w:trPr>
        <w:tc>
          <w:tcPr>
            <w:tcW w:w="79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F24AB55">
            <w:pPr>
              <w:widowControl/>
              <w:jc w:val="center"/>
              <w:textAlignment w:val="center"/>
              <w:rPr>
                <w:rFonts w:hint="eastAsia" w:ascii="仿宋" w:hAnsi="仿宋" w:eastAsia="仿宋" w:cs="仿宋"/>
                <w:color w:val="000000"/>
                <w:sz w:val="20"/>
                <w:szCs w:val="20"/>
              </w:rPr>
            </w:pPr>
            <w:r>
              <w:rPr>
                <w:rFonts w:hint="eastAsia" w:ascii="仿宋" w:hAnsi="仿宋" w:eastAsia="仿宋" w:cs="仿宋"/>
                <w:color w:val="000000"/>
                <w:kern w:val="0"/>
                <w:sz w:val="20"/>
                <w:szCs w:val="20"/>
                <w:lang w:bidi="ar"/>
              </w:rPr>
              <w:t>2</w:t>
            </w:r>
          </w:p>
        </w:tc>
        <w:tc>
          <w:tcPr>
            <w:tcW w:w="151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CCDCB99">
            <w:pPr>
              <w:widowControl/>
              <w:jc w:val="center"/>
              <w:textAlignment w:val="center"/>
              <w:rPr>
                <w:rFonts w:hint="eastAsia" w:ascii="仿宋" w:hAnsi="仿宋" w:eastAsia="仿宋" w:cs="仿宋"/>
                <w:color w:val="000000"/>
                <w:sz w:val="20"/>
                <w:szCs w:val="20"/>
              </w:rPr>
            </w:pPr>
            <w:r>
              <w:rPr>
                <w:rFonts w:hint="eastAsia" w:ascii="仿宋" w:hAnsi="仿宋" w:eastAsia="仿宋" w:cs="仿宋"/>
                <w:color w:val="000000"/>
                <w:kern w:val="0"/>
                <w:sz w:val="20"/>
                <w:szCs w:val="20"/>
                <w:lang w:bidi="ar"/>
              </w:rPr>
              <w:t>国密NVR</w:t>
            </w:r>
          </w:p>
        </w:tc>
        <w:tc>
          <w:tcPr>
            <w:tcW w:w="5387"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E087FC1">
            <w:pPr>
              <w:widowControl/>
              <w:jc w:val="left"/>
              <w:textAlignment w:val="center"/>
              <w:rPr>
                <w:rFonts w:hint="eastAsia" w:ascii="仿宋" w:hAnsi="仿宋" w:eastAsia="仿宋" w:cs="仿宋"/>
                <w:color w:val="000000"/>
                <w:sz w:val="20"/>
                <w:szCs w:val="20"/>
              </w:rPr>
            </w:pPr>
            <w:r>
              <w:rPr>
                <w:rFonts w:hint="eastAsia" w:ascii="仿宋" w:hAnsi="仿宋" w:eastAsia="仿宋" w:cs="仿宋"/>
                <w:color w:val="000000"/>
                <w:kern w:val="0"/>
                <w:sz w:val="20"/>
                <w:szCs w:val="20"/>
                <w:lang w:bidi="ar"/>
              </w:rPr>
              <w:t>内置通过国家密码局检测认证的安全芯片，存储及接口满足实际需求</w:t>
            </w:r>
          </w:p>
        </w:tc>
        <w:tc>
          <w:tcPr>
            <w:tcW w:w="85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719DA6B">
            <w:pPr>
              <w:widowControl/>
              <w:jc w:val="center"/>
              <w:textAlignment w:val="center"/>
              <w:rPr>
                <w:rFonts w:hint="eastAsia" w:ascii="仿宋" w:hAnsi="仿宋" w:eastAsia="仿宋" w:cs="仿宋"/>
                <w:color w:val="000000"/>
                <w:sz w:val="20"/>
                <w:szCs w:val="20"/>
              </w:rPr>
            </w:pPr>
            <w:r>
              <w:rPr>
                <w:rFonts w:hint="eastAsia" w:ascii="仿宋" w:hAnsi="仿宋" w:eastAsia="仿宋" w:cs="仿宋"/>
                <w:color w:val="000000"/>
                <w:kern w:val="0"/>
                <w:sz w:val="20"/>
                <w:szCs w:val="20"/>
                <w:lang w:bidi="ar"/>
              </w:rPr>
              <w:t>台</w:t>
            </w:r>
          </w:p>
        </w:tc>
        <w:tc>
          <w:tcPr>
            <w:tcW w:w="42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5DD0367">
            <w:pPr>
              <w:widowControl/>
              <w:jc w:val="center"/>
              <w:textAlignment w:val="center"/>
              <w:rPr>
                <w:rFonts w:hint="eastAsia" w:ascii="仿宋" w:hAnsi="仿宋" w:eastAsia="仿宋" w:cs="仿宋"/>
                <w:color w:val="000000"/>
                <w:sz w:val="20"/>
                <w:szCs w:val="20"/>
              </w:rPr>
            </w:pPr>
            <w:r>
              <w:rPr>
                <w:rFonts w:hint="eastAsia" w:ascii="仿宋" w:hAnsi="仿宋" w:eastAsia="仿宋" w:cs="仿宋"/>
                <w:color w:val="000000"/>
                <w:kern w:val="0"/>
                <w:sz w:val="20"/>
                <w:szCs w:val="20"/>
                <w:lang w:bidi="ar"/>
              </w:rPr>
              <w:t>1</w:t>
            </w:r>
          </w:p>
        </w:tc>
        <w:tc>
          <w:tcPr>
            <w:tcW w:w="408"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AD859AA">
            <w:pPr>
              <w:widowControl/>
              <w:jc w:val="center"/>
              <w:textAlignment w:val="center"/>
              <w:rPr>
                <w:rFonts w:hint="eastAsia" w:ascii="仿宋" w:hAnsi="仿宋" w:eastAsia="仿宋" w:cs="仿宋"/>
                <w:color w:val="000000"/>
                <w:kern w:val="0"/>
                <w:sz w:val="20"/>
                <w:szCs w:val="20"/>
                <w:lang w:bidi="ar"/>
              </w:rPr>
            </w:pPr>
          </w:p>
        </w:tc>
      </w:tr>
      <w:tr w14:paraId="2659FFBA">
        <w:tblPrEx>
          <w:tblCellMar>
            <w:top w:w="0" w:type="dxa"/>
            <w:left w:w="108" w:type="dxa"/>
            <w:bottom w:w="0" w:type="dxa"/>
            <w:right w:w="108" w:type="dxa"/>
          </w:tblCellMar>
        </w:tblPrEx>
        <w:trPr>
          <w:trHeight w:val="600" w:hRule="atLeast"/>
        </w:trPr>
        <w:tc>
          <w:tcPr>
            <w:tcW w:w="79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BD27452">
            <w:pPr>
              <w:widowControl/>
              <w:jc w:val="center"/>
              <w:textAlignment w:val="center"/>
              <w:rPr>
                <w:rFonts w:hint="eastAsia" w:ascii="仿宋" w:hAnsi="仿宋" w:eastAsia="仿宋" w:cs="仿宋"/>
                <w:color w:val="000000"/>
                <w:sz w:val="20"/>
                <w:szCs w:val="20"/>
              </w:rPr>
            </w:pPr>
            <w:r>
              <w:rPr>
                <w:rFonts w:hint="eastAsia" w:ascii="仿宋" w:hAnsi="仿宋" w:eastAsia="仿宋" w:cs="仿宋"/>
                <w:color w:val="000000"/>
                <w:kern w:val="0"/>
                <w:sz w:val="20"/>
                <w:szCs w:val="20"/>
                <w:lang w:bidi="ar"/>
              </w:rPr>
              <w:t>3</w:t>
            </w:r>
          </w:p>
        </w:tc>
        <w:tc>
          <w:tcPr>
            <w:tcW w:w="151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3C51B0C">
            <w:pPr>
              <w:widowControl/>
              <w:jc w:val="center"/>
              <w:textAlignment w:val="center"/>
              <w:rPr>
                <w:rFonts w:hint="eastAsia" w:ascii="仿宋" w:hAnsi="仿宋" w:eastAsia="仿宋" w:cs="仿宋"/>
                <w:color w:val="000000"/>
                <w:sz w:val="20"/>
                <w:szCs w:val="20"/>
              </w:rPr>
            </w:pPr>
            <w:r>
              <w:rPr>
                <w:rFonts w:hint="eastAsia" w:ascii="仿宋" w:hAnsi="仿宋" w:eastAsia="仿宋" w:cs="仿宋"/>
                <w:color w:val="000000"/>
                <w:kern w:val="0"/>
                <w:sz w:val="20"/>
                <w:szCs w:val="20"/>
                <w:lang w:bidi="ar"/>
              </w:rPr>
              <w:t>硬盘</w:t>
            </w:r>
          </w:p>
        </w:tc>
        <w:tc>
          <w:tcPr>
            <w:tcW w:w="5387"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BAB6A1C">
            <w:pPr>
              <w:widowControl/>
              <w:jc w:val="left"/>
              <w:textAlignment w:val="center"/>
              <w:rPr>
                <w:rFonts w:hint="eastAsia" w:ascii="仿宋" w:hAnsi="仿宋" w:eastAsia="仿宋" w:cs="仿宋"/>
                <w:color w:val="000000"/>
                <w:sz w:val="20"/>
                <w:szCs w:val="20"/>
              </w:rPr>
            </w:pPr>
            <w:r>
              <w:rPr>
                <w:rFonts w:hint="eastAsia" w:ascii="仿宋" w:hAnsi="仿宋" w:eastAsia="仿宋" w:cs="仿宋"/>
                <w:color w:val="000000"/>
                <w:kern w:val="0"/>
                <w:sz w:val="20"/>
                <w:szCs w:val="20"/>
                <w:lang w:bidi="ar"/>
              </w:rPr>
              <w:t>满足7*24小时运行可靠性、安全性以及对存储容量的需求</w:t>
            </w:r>
          </w:p>
        </w:tc>
        <w:tc>
          <w:tcPr>
            <w:tcW w:w="85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A128A57">
            <w:pPr>
              <w:widowControl/>
              <w:jc w:val="center"/>
              <w:textAlignment w:val="center"/>
              <w:rPr>
                <w:rFonts w:hint="eastAsia" w:ascii="仿宋" w:hAnsi="仿宋" w:eastAsia="仿宋" w:cs="仿宋"/>
                <w:color w:val="000000"/>
                <w:sz w:val="20"/>
                <w:szCs w:val="20"/>
              </w:rPr>
            </w:pPr>
            <w:r>
              <w:rPr>
                <w:rFonts w:hint="eastAsia" w:ascii="仿宋" w:hAnsi="仿宋" w:eastAsia="仿宋" w:cs="仿宋"/>
                <w:color w:val="000000"/>
                <w:kern w:val="0"/>
                <w:sz w:val="20"/>
                <w:szCs w:val="20"/>
                <w:lang w:bidi="ar"/>
              </w:rPr>
              <w:t>块</w:t>
            </w:r>
          </w:p>
        </w:tc>
        <w:tc>
          <w:tcPr>
            <w:tcW w:w="42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452011A">
            <w:pPr>
              <w:widowControl/>
              <w:jc w:val="center"/>
              <w:textAlignment w:val="center"/>
              <w:rPr>
                <w:rFonts w:hint="eastAsia" w:ascii="仿宋" w:hAnsi="仿宋" w:eastAsia="仿宋" w:cs="仿宋"/>
                <w:color w:val="000000"/>
                <w:sz w:val="20"/>
                <w:szCs w:val="20"/>
              </w:rPr>
            </w:pPr>
            <w:r>
              <w:rPr>
                <w:rFonts w:hint="eastAsia" w:ascii="仿宋" w:hAnsi="仿宋" w:eastAsia="仿宋" w:cs="仿宋"/>
                <w:color w:val="000000"/>
                <w:kern w:val="0"/>
                <w:sz w:val="20"/>
                <w:szCs w:val="20"/>
                <w:lang w:bidi="ar"/>
              </w:rPr>
              <w:t>1</w:t>
            </w:r>
          </w:p>
        </w:tc>
        <w:tc>
          <w:tcPr>
            <w:tcW w:w="408"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900FF97">
            <w:pPr>
              <w:widowControl/>
              <w:jc w:val="center"/>
              <w:textAlignment w:val="center"/>
              <w:rPr>
                <w:rFonts w:hint="eastAsia" w:ascii="仿宋" w:hAnsi="仿宋" w:eastAsia="仿宋" w:cs="仿宋"/>
                <w:color w:val="000000"/>
                <w:kern w:val="0"/>
                <w:sz w:val="20"/>
                <w:szCs w:val="20"/>
                <w:lang w:bidi="ar"/>
              </w:rPr>
            </w:pPr>
          </w:p>
        </w:tc>
      </w:tr>
      <w:tr w14:paraId="610059C4">
        <w:tblPrEx>
          <w:tblCellMar>
            <w:top w:w="0" w:type="dxa"/>
            <w:left w:w="108" w:type="dxa"/>
            <w:bottom w:w="0" w:type="dxa"/>
            <w:right w:w="108" w:type="dxa"/>
          </w:tblCellMar>
        </w:tblPrEx>
        <w:trPr>
          <w:trHeight w:val="600" w:hRule="atLeast"/>
        </w:trPr>
        <w:tc>
          <w:tcPr>
            <w:tcW w:w="79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5B43B10">
            <w:pPr>
              <w:widowControl/>
              <w:jc w:val="center"/>
              <w:textAlignment w:val="center"/>
              <w:rPr>
                <w:rFonts w:hint="eastAsia" w:ascii="仿宋" w:hAnsi="仿宋" w:eastAsia="仿宋" w:cs="仿宋"/>
                <w:color w:val="000000"/>
                <w:sz w:val="20"/>
                <w:szCs w:val="20"/>
              </w:rPr>
            </w:pPr>
            <w:r>
              <w:rPr>
                <w:rFonts w:hint="eastAsia" w:ascii="仿宋" w:hAnsi="仿宋" w:eastAsia="仿宋" w:cs="仿宋"/>
                <w:color w:val="000000"/>
                <w:kern w:val="0"/>
                <w:sz w:val="20"/>
                <w:szCs w:val="20"/>
                <w:lang w:bidi="ar"/>
              </w:rPr>
              <w:t>4</w:t>
            </w:r>
          </w:p>
        </w:tc>
        <w:tc>
          <w:tcPr>
            <w:tcW w:w="151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E4AD35E">
            <w:pPr>
              <w:widowControl/>
              <w:jc w:val="center"/>
              <w:textAlignment w:val="center"/>
              <w:rPr>
                <w:rFonts w:hint="eastAsia" w:ascii="仿宋" w:hAnsi="仿宋" w:eastAsia="仿宋" w:cs="仿宋"/>
                <w:color w:val="000000"/>
                <w:sz w:val="20"/>
                <w:szCs w:val="20"/>
              </w:rPr>
            </w:pPr>
            <w:r>
              <w:rPr>
                <w:rFonts w:hint="eastAsia" w:ascii="仿宋" w:hAnsi="仿宋" w:eastAsia="仿宋" w:cs="仿宋"/>
                <w:color w:val="000000"/>
                <w:kern w:val="0"/>
                <w:sz w:val="20"/>
                <w:szCs w:val="20"/>
                <w:lang w:bidi="ar"/>
              </w:rPr>
              <w:t>国密读卡器</w:t>
            </w:r>
          </w:p>
        </w:tc>
        <w:tc>
          <w:tcPr>
            <w:tcW w:w="5387"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79B8EF9">
            <w:pPr>
              <w:widowControl/>
              <w:jc w:val="left"/>
              <w:textAlignment w:val="center"/>
              <w:rPr>
                <w:rFonts w:hint="eastAsia" w:ascii="仿宋" w:hAnsi="仿宋" w:eastAsia="仿宋" w:cs="仿宋"/>
                <w:color w:val="000000"/>
                <w:sz w:val="20"/>
                <w:szCs w:val="20"/>
              </w:rPr>
            </w:pPr>
            <w:r>
              <w:rPr>
                <w:rFonts w:hint="eastAsia" w:ascii="仿宋" w:hAnsi="仿宋" w:eastAsia="仿宋" w:cs="仿宋"/>
                <w:color w:val="000000"/>
                <w:kern w:val="0"/>
                <w:sz w:val="20"/>
                <w:szCs w:val="20"/>
                <w:lang w:bidi="ar"/>
              </w:rPr>
              <w:t>支持国密CPU卡片读卡，支持密码输入功能，内置国密SE加密芯片</w:t>
            </w:r>
            <w:r>
              <w:rPr>
                <w:rFonts w:hint="eastAsia" w:ascii="仿宋" w:hAnsi="仿宋" w:eastAsia="仿宋" w:cs="仿宋"/>
                <w:color w:val="000000"/>
                <w:sz w:val="20"/>
                <w:szCs w:val="20"/>
              </w:rPr>
              <w:t xml:space="preserve"> </w:t>
            </w:r>
          </w:p>
        </w:tc>
        <w:tc>
          <w:tcPr>
            <w:tcW w:w="85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5C8A76C">
            <w:pPr>
              <w:widowControl/>
              <w:jc w:val="center"/>
              <w:textAlignment w:val="center"/>
              <w:rPr>
                <w:rFonts w:hint="eastAsia" w:ascii="仿宋" w:hAnsi="仿宋" w:eastAsia="仿宋" w:cs="仿宋"/>
                <w:color w:val="000000"/>
                <w:sz w:val="20"/>
                <w:szCs w:val="20"/>
              </w:rPr>
            </w:pPr>
            <w:r>
              <w:rPr>
                <w:rFonts w:hint="eastAsia" w:ascii="仿宋" w:hAnsi="仿宋" w:eastAsia="仿宋" w:cs="仿宋"/>
                <w:color w:val="000000"/>
                <w:kern w:val="0"/>
                <w:sz w:val="20"/>
                <w:szCs w:val="20"/>
                <w:lang w:bidi="ar"/>
              </w:rPr>
              <w:t>台</w:t>
            </w:r>
          </w:p>
        </w:tc>
        <w:tc>
          <w:tcPr>
            <w:tcW w:w="42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DCBA038">
            <w:pPr>
              <w:widowControl/>
              <w:jc w:val="center"/>
              <w:textAlignment w:val="center"/>
              <w:rPr>
                <w:rFonts w:hint="eastAsia" w:ascii="仿宋" w:hAnsi="仿宋" w:eastAsia="仿宋" w:cs="仿宋"/>
                <w:color w:val="000000"/>
                <w:sz w:val="20"/>
                <w:szCs w:val="20"/>
              </w:rPr>
            </w:pPr>
            <w:r>
              <w:rPr>
                <w:rFonts w:hint="eastAsia" w:ascii="仿宋" w:hAnsi="仿宋" w:eastAsia="仿宋" w:cs="仿宋"/>
                <w:color w:val="000000"/>
                <w:kern w:val="0"/>
                <w:sz w:val="20"/>
                <w:szCs w:val="20"/>
                <w:lang w:bidi="ar"/>
              </w:rPr>
              <w:t>1</w:t>
            </w:r>
          </w:p>
        </w:tc>
        <w:tc>
          <w:tcPr>
            <w:tcW w:w="408"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7CE50D9">
            <w:pPr>
              <w:widowControl/>
              <w:jc w:val="center"/>
              <w:textAlignment w:val="center"/>
              <w:rPr>
                <w:rFonts w:hint="eastAsia" w:ascii="仿宋" w:hAnsi="仿宋" w:eastAsia="仿宋" w:cs="仿宋"/>
                <w:color w:val="000000"/>
                <w:kern w:val="0"/>
                <w:sz w:val="20"/>
                <w:szCs w:val="20"/>
                <w:lang w:bidi="ar"/>
              </w:rPr>
            </w:pPr>
          </w:p>
        </w:tc>
      </w:tr>
      <w:tr w14:paraId="050AE020">
        <w:tblPrEx>
          <w:tblCellMar>
            <w:top w:w="0" w:type="dxa"/>
            <w:left w:w="108" w:type="dxa"/>
            <w:bottom w:w="0" w:type="dxa"/>
            <w:right w:w="108" w:type="dxa"/>
          </w:tblCellMar>
        </w:tblPrEx>
        <w:trPr>
          <w:trHeight w:val="600" w:hRule="atLeast"/>
        </w:trPr>
        <w:tc>
          <w:tcPr>
            <w:tcW w:w="79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580923C">
            <w:pPr>
              <w:widowControl/>
              <w:jc w:val="center"/>
              <w:textAlignment w:val="center"/>
              <w:rPr>
                <w:rFonts w:hint="eastAsia" w:ascii="仿宋" w:hAnsi="仿宋" w:eastAsia="仿宋" w:cs="仿宋"/>
                <w:color w:val="000000"/>
                <w:sz w:val="20"/>
                <w:szCs w:val="20"/>
              </w:rPr>
            </w:pPr>
            <w:r>
              <w:rPr>
                <w:rFonts w:hint="eastAsia" w:ascii="仿宋" w:hAnsi="仿宋" w:eastAsia="仿宋" w:cs="仿宋"/>
                <w:color w:val="000000"/>
                <w:kern w:val="0"/>
                <w:sz w:val="20"/>
                <w:szCs w:val="20"/>
                <w:lang w:bidi="ar"/>
              </w:rPr>
              <w:t>5</w:t>
            </w:r>
          </w:p>
        </w:tc>
        <w:tc>
          <w:tcPr>
            <w:tcW w:w="151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077066E">
            <w:pPr>
              <w:widowControl/>
              <w:jc w:val="center"/>
              <w:textAlignment w:val="center"/>
              <w:rPr>
                <w:rFonts w:hint="eastAsia" w:ascii="仿宋" w:hAnsi="仿宋" w:eastAsia="仿宋" w:cs="仿宋"/>
                <w:color w:val="000000"/>
                <w:sz w:val="20"/>
                <w:szCs w:val="20"/>
              </w:rPr>
            </w:pPr>
            <w:r>
              <w:rPr>
                <w:rFonts w:hint="eastAsia" w:ascii="仿宋" w:hAnsi="仿宋" w:eastAsia="仿宋" w:cs="仿宋"/>
                <w:color w:val="000000"/>
                <w:kern w:val="0"/>
                <w:sz w:val="20"/>
                <w:szCs w:val="20"/>
                <w:lang w:bidi="ar"/>
              </w:rPr>
              <w:t>国密门禁控制器</w:t>
            </w:r>
          </w:p>
        </w:tc>
        <w:tc>
          <w:tcPr>
            <w:tcW w:w="5387"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13E5C63">
            <w:pPr>
              <w:widowControl/>
              <w:jc w:val="left"/>
              <w:textAlignment w:val="center"/>
              <w:rPr>
                <w:rFonts w:hint="eastAsia" w:ascii="仿宋" w:hAnsi="仿宋" w:eastAsia="仿宋" w:cs="仿宋"/>
                <w:color w:val="000000"/>
                <w:sz w:val="20"/>
                <w:szCs w:val="20"/>
              </w:rPr>
            </w:pPr>
            <w:r>
              <w:rPr>
                <w:rFonts w:hint="eastAsia" w:ascii="仿宋" w:hAnsi="仿宋" w:eastAsia="仿宋" w:cs="仿宋"/>
                <w:color w:val="000000"/>
                <w:kern w:val="0"/>
                <w:sz w:val="20"/>
                <w:szCs w:val="20"/>
                <w:lang w:bidi="ar"/>
              </w:rPr>
              <w:t>主机可直接管控≥4门；留存事件记录；支持刷多种认证方式及组合认证方式</w:t>
            </w:r>
          </w:p>
        </w:tc>
        <w:tc>
          <w:tcPr>
            <w:tcW w:w="85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06B252C">
            <w:pPr>
              <w:widowControl/>
              <w:jc w:val="center"/>
              <w:textAlignment w:val="center"/>
              <w:rPr>
                <w:rFonts w:hint="eastAsia" w:ascii="仿宋" w:hAnsi="仿宋" w:eastAsia="仿宋" w:cs="仿宋"/>
                <w:color w:val="000000"/>
                <w:sz w:val="20"/>
                <w:szCs w:val="20"/>
              </w:rPr>
            </w:pPr>
            <w:r>
              <w:rPr>
                <w:rFonts w:hint="eastAsia" w:ascii="仿宋" w:hAnsi="仿宋" w:eastAsia="仿宋" w:cs="仿宋"/>
                <w:color w:val="000000"/>
                <w:kern w:val="0"/>
                <w:sz w:val="20"/>
                <w:szCs w:val="20"/>
                <w:lang w:bidi="ar"/>
              </w:rPr>
              <w:t>台</w:t>
            </w:r>
          </w:p>
        </w:tc>
        <w:tc>
          <w:tcPr>
            <w:tcW w:w="42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97DCF57">
            <w:pPr>
              <w:widowControl/>
              <w:jc w:val="center"/>
              <w:textAlignment w:val="center"/>
              <w:rPr>
                <w:rFonts w:hint="eastAsia" w:ascii="仿宋" w:hAnsi="仿宋" w:eastAsia="仿宋" w:cs="仿宋"/>
                <w:color w:val="000000"/>
                <w:sz w:val="20"/>
                <w:szCs w:val="20"/>
              </w:rPr>
            </w:pPr>
            <w:r>
              <w:rPr>
                <w:rFonts w:hint="eastAsia" w:ascii="仿宋" w:hAnsi="仿宋" w:eastAsia="仿宋" w:cs="仿宋"/>
                <w:color w:val="000000"/>
                <w:kern w:val="0"/>
                <w:sz w:val="20"/>
                <w:szCs w:val="20"/>
                <w:lang w:bidi="ar"/>
              </w:rPr>
              <w:t>1</w:t>
            </w:r>
          </w:p>
        </w:tc>
        <w:tc>
          <w:tcPr>
            <w:tcW w:w="408"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A882BF2">
            <w:pPr>
              <w:widowControl/>
              <w:jc w:val="center"/>
              <w:textAlignment w:val="center"/>
              <w:rPr>
                <w:rFonts w:hint="eastAsia" w:ascii="仿宋" w:hAnsi="仿宋" w:eastAsia="仿宋" w:cs="仿宋"/>
                <w:color w:val="000000"/>
                <w:kern w:val="0"/>
                <w:sz w:val="20"/>
                <w:szCs w:val="20"/>
                <w:lang w:bidi="ar"/>
              </w:rPr>
            </w:pPr>
          </w:p>
        </w:tc>
      </w:tr>
      <w:tr w14:paraId="42780BF1">
        <w:tblPrEx>
          <w:tblCellMar>
            <w:top w:w="0" w:type="dxa"/>
            <w:left w:w="108" w:type="dxa"/>
            <w:bottom w:w="0" w:type="dxa"/>
            <w:right w:w="108" w:type="dxa"/>
          </w:tblCellMar>
        </w:tblPrEx>
        <w:trPr>
          <w:trHeight w:val="600" w:hRule="atLeast"/>
        </w:trPr>
        <w:tc>
          <w:tcPr>
            <w:tcW w:w="79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D44CCBF">
            <w:pPr>
              <w:widowControl/>
              <w:jc w:val="center"/>
              <w:textAlignment w:val="center"/>
              <w:rPr>
                <w:rFonts w:hint="eastAsia" w:ascii="仿宋" w:hAnsi="仿宋" w:eastAsia="仿宋" w:cs="仿宋"/>
                <w:color w:val="000000"/>
                <w:sz w:val="20"/>
                <w:szCs w:val="20"/>
              </w:rPr>
            </w:pPr>
            <w:r>
              <w:rPr>
                <w:rFonts w:hint="eastAsia" w:ascii="仿宋" w:hAnsi="仿宋" w:eastAsia="仿宋" w:cs="仿宋"/>
                <w:color w:val="000000"/>
                <w:kern w:val="0"/>
                <w:sz w:val="20"/>
                <w:szCs w:val="20"/>
                <w:lang w:bidi="ar"/>
              </w:rPr>
              <w:t>6</w:t>
            </w:r>
          </w:p>
        </w:tc>
        <w:tc>
          <w:tcPr>
            <w:tcW w:w="151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36F79CE">
            <w:pPr>
              <w:widowControl/>
              <w:jc w:val="center"/>
              <w:textAlignment w:val="center"/>
              <w:rPr>
                <w:rFonts w:hint="eastAsia" w:ascii="仿宋" w:hAnsi="仿宋" w:eastAsia="仿宋" w:cs="仿宋"/>
                <w:color w:val="000000"/>
                <w:sz w:val="20"/>
                <w:szCs w:val="20"/>
              </w:rPr>
            </w:pPr>
            <w:r>
              <w:rPr>
                <w:rFonts w:hint="eastAsia" w:ascii="仿宋" w:hAnsi="仿宋" w:eastAsia="仿宋" w:cs="仿宋"/>
                <w:color w:val="000000"/>
                <w:kern w:val="0"/>
                <w:sz w:val="20"/>
                <w:szCs w:val="20"/>
                <w:lang w:bidi="ar"/>
              </w:rPr>
              <w:t>发卡器</w:t>
            </w:r>
          </w:p>
        </w:tc>
        <w:tc>
          <w:tcPr>
            <w:tcW w:w="5387"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6A09314">
            <w:pPr>
              <w:widowControl/>
              <w:jc w:val="left"/>
              <w:textAlignment w:val="center"/>
              <w:rPr>
                <w:rFonts w:hint="eastAsia" w:ascii="仿宋" w:hAnsi="仿宋" w:eastAsia="仿宋" w:cs="仿宋"/>
                <w:color w:val="000000"/>
                <w:sz w:val="20"/>
                <w:szCs w:val="20"/>
              </w:rPr>
            </w:pPr>
            <w:r>
              <w:rPr>
                <w:rFonts w:hint="eastAsia" w:ascii="仿宋" w:hAnsi="仿宋" w:eastAsia="仿宋" w:cs="仿宋"/>
                <w:color w:val="000000"/>
                <w:kern w:val="0"/>
                <w:sz w:val="20"/>
                <w:szCs w:val="20"/>
                <w:lang w:bidi="ar"/>
              </w:rPr>
              <w:t>支持发卡类型：ID卡、IC卡、身份证物料卡号（序列号）、普通CPU卡、国密CPU卡</w:t>
            </w:r>
          </w:p>
        </w:tc>
        <w:tc>
          <w:tcPr>
            <w:tcW w:w="85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937256E">
            <w:pPr>
              <w:widowControl/>
              <w:jc w:val="center"/>
              <w:textAlignment w:val="center"/>
              <w:rPr>
                <w:rFonts w:hint="eastAsia" w:ascii="仿宋" w:hAnsi="仿宋" w:eastAsia="仿宋" w:cs="仿宋"/>
                <w:color w:val="000000"/>
                <w:sz w:val="20"/>
                <w:szCs w:val="20"/>
              </w:rPr>
            </w:pPr>
            <w:r>
              <w:rPr>
                <w:rFonts w:hint="eastAsia" w:ascii="仿宋" w:hAnsi="仿宋" w:eastAsia="仿宋" w:cs="仿宋"/>
                <w:color w:val="000000"/>
                <w:kern w:val="0"/>
                <w:sz w:val="20"/>
                <w:szCs w:val="20"/>
                <w:lang w:bidi="ar"/>
              </w:rPr>
              <w:t>台</w:t>
            </w:r>
          </w:p>
        </w:tc>
        <w:tc>
          <w:tcPr>
            <w:tcW w:w="42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3A3CB86">
            <w:pPr>
              <w:widowControl/>
              <w:jc w:val="center"/>
              <w:textAlignment w:val="center"/>
              <w:rPr>
                <w:rFonts w:hint="eastAsia" w:ascii="仿宋" w:hAnsi="仿宋" w:eastAsia="仿宋" w:cs="仿宋"/>
                <w:color w:val="000000"/>
                <w:sz w:val="20"/>
                <w:szCs w:val="20"/>
              </w:rPr>
            </w:pPr>
            <w:r>
              <w:rPr>
                <w:rFonts w:hint="eastAsia" w:ascii="仿宋" w:hAnsi="仿宋" w:eastAsia="仿宋" w:cs="仿宋"/>
                <w:color w:val="000000"/>
                <w:kern w:val="0"/>
                <w:sz w:val="20"/>
                <w:szCs w:val="20"/>
                <w:lang w:bidi="ar"/>
              </w:rPr>
              <w:t>1</w:t>
            </w:r>
          </w:p>
        </w:tc>
        <w:tc>
          <w:tcPr>
            <w:tcW w:w="408"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DC39000">
            <w:pPr>
              <w:widowControl/>
              <w:jc w:val="center"/>
              <w:textAlignment w:val="center"/>
              <w:rPr>
                <w:rFonts w:hint="eastAsia" w:ascii="仿宋" w:hAnsi="仿宋" w:eastAsia="仿宋" w:cs="仿宋"/>
                <w:color w:val="000000"/>
                <w:kern w:val="0"/>
                <w:sz w:val="20"/>
                <w:szCs w:val="20"/>
                <w:lang w:bidi="ar"/>
              </w:rPr>
            </w:pPr>
          </w:p>
        </w:tc>
      </w:tr>
      <w:tr w14:paraId="3FC670BA">
        <w:tblPrEx>
          <w:tblCellMar>
            <w:top w:w="0" w:type="dxa"/>
            <w:left w:w="108" w:type="dxa"/>
            <w:bottom w:w="0" w:type="dxa"/>
            <w:right w:w="108" w:type="dxa"/>
          </w:tblCellMar>
        </w:tblPrEx>
        <w:trPr>
          <w:trHeight w:val="463" w:hRule="atLeast"/>
        </w:trPr>
        <w:tc>
          <w:tcPr>
            <w:tcW w:w="79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26F0262">
            <w:pPr>
              <w:widowControl/>
              <w:jc w:val="center"/>
              <w:textAlignment w:val="center"/>
              <w:rPr>
                <w:rFonts w:hint="eastAsia" w:ascii="仿宋" w:hAnsi="仿宋" w:eastAsia="仿宋" w:cs="仿宋"/>
                <w:color w:val="000000"/>
                <w:sz w:val="20"/>
                <w:szCs w:val="20"/>
              </w:rPr>
            </w:pPr>
            <w:r>
              <w:rPr>
                <w:rFonts w:hint="eastAsia" w:ascii="仿宋" w:hAnsi="仿宋" w:eastAsia="仿宋" w:cs="仿宋"/>
                <w:color w:val="000000"/>
                <w:kern w:val="0"/>
                <w:sz w:val="20"/>
                <w:szCs w:val="20"/>
                <w:lang w:bidi="ar"/>
              </w:rPr>
              <w:t>7</w:t>
            </w:r>
          </w:p>
        </w:tc>
        <w:tc>
          <w:tcPr>
            <w:tcW w:w="151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7BB174F">
            <w:pPr>
              <w:widowControl/>
              <w:jc w:val="center"/>
              <w:textAlignment w:val="center"/>
              <w:rPr>
                <w:rFonts w:hint="eastAsia" w:ascii="仿宋" w:hAnsi="仿宋" w:eastAsia="仿宋" w:cs="仿宋"/>
                <w:color w:val="000000"/>
                <w:sz w:val="20"/>
                <w:szCs w:val="20"/>
              </w:rPr>
            </w:pPr>
            <w:r>
              <w:rPr>
                <w:rFonts w:hint="eastAsia" w:ascii="仿宋" w:hAnsi="仿宋" w:eastAsia="仿宋" w:cs="仿宋"/>
                <w:color w:val="000000"/>
                <w:kern w:val="0"/>
                <w:sz w:val="20"/>
                <w:szCs w:val="20"/>
                <w:lang w:bidi="ar"/>
              </w:rPr>
              <w:t>国密卡片</w:t>
            </w:r>
          </w:p>
        </w:tc>
        <w:tc>
          <w:tcPr>
            <w:tcW w:w="5387"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F7A03E5">
            <w:pPr>
              <w:widowControl/>
              <w:jc w:val="left"/>
              <w:textAlignment w:val="center"/>
              <w:rPr>
                <w:rFonts w:hint="eastAsia" w:ascii="仿宋" w:hAnsi="仿宋" w:eastAsia="仿宋" w:cs="仿宋"/>
                <w:color w:val="000000"/>
                <w:sz w:val="20"/>
                <w:szCs w:val="20"/>
              </w:rPr>
            </w:pPr>
            <w:r>
              <w:rPr>
                <w:rFonts w:hint="eastAsia" w:ascii="仿宋" w:hAnsi="仿宋" w:eastAsia="仿宋" w:cs="仿宋"/>
                <w:color w:val="000000"/>
                <w:kern w:val="0"/>
                <w:sz w:val="20"/>
                <w:szCs w:val="20"/>
                <w:lang w:bidi="ar"/>
              </w:rPr>
              <w:t>支持国密算法，符合ISO14443标准</w:t>
            </w:r>
          </w:p>
        </w:tc>
        <w:tc>
          <w:tcPr>
            <w:tcW w:w="85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6F44BFF">
            <w:pPr>
              <w:widowControl/>
              <w:jc w:val="center"/>
              <w:textAlignment w:val="center"/>
              <w:rPr>
                <w:rFonts w:hint="eastAsia" w:ascii="仿宋" w:hAnsi="仿宋" w:eastAsia="仿宋" w:cs="仿宋"/>
                <w:color w:val="000000"/>
                <w:sz w:val="20"/>
                <w:szCs w:val="20"/>
              </w:rPr>
            </w:pPr>
            <w:r>
              <w:rPr>
                <w:rFonts w:hint="eastAsia" w:ascii="仿宋" w:hAnsi="仿宋" w:eastAsia="仿宋" w:cs="仿宋"/>
                <w:color w:val="000000"/>
                <w:kern w:val="0"/>
                <w:sz w:val="20"/>
                <w:szCs w:val="20"/>
                <w:lang w:bidi="ar"/>
              </w:rPr>
              <w:t>个</w:t>
            </w:r>
          </w:p>
        </w:tc>
        <w:tc>
          <w:tcPr>
            <w:tcW w:w="42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5144D60">
            <w:pPr>
              <w:widowControl/>
              <w:jc w:val="center"/>
              <w:textAlignment w:val="center"/>
              <w:rPr>
                <w:rFonts w:hint="eastAsia" w:ascii="仿宋" w:hAnsi="仿宋" w:eastAsia="仿宋" w:cs="仿宋"/>
                <w:color w:val="000000"/>
                <w:sz w:val="20"/>
                <w:szCs w:val="20"/>
              </w:rPr>
            </w:pPr>
            <w:r>
              <w:rPr>
                <w:rFonts w:hint="eastAsia" w:ascii="仿宋" w:hAnsi="仿宋" w:eastAsia="仿宋" w:cs="仿宋"/>
                <w:color w:val="000000"/>
                <w:kern w:val="0"/>
                <w:sz w:val="20"/>
                <w:szCs w:val="20"/>
                <w:lang w:bidi="ar"/>
              </w:rPr>
              <w:t>10</w:t>
            </w:r>
          </w:p>
        </w:tc>
        <w:tc>
          <w:tcPr>
            <w:tcW w:w="408"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6E9509E">
            <w:pPr>
              <w:widowControl/>
              <w:jc w:val="center"/>
              <w:textAlignment w:val="center"/>
              <w:rPr>
                <w:rFonts w:hint="eastAsia" w:ascii="仿宋" w:hAnsi="仿宋" w:eastAsia="仿宋" w:cs="仿宋"/>
                <w:color w:val="000000"/>
                <w:kern w:val="0"/>
                <w:sz w:val="20"/>
                <w:szCs w:val="20"/>
                <w:lang w:bidi="ar"/>
              </w:rPr>
            </w:pPr>
          </w:p>
        </w:tc>
      </w:tr>
      <w:tr w14:paraId="0BED35F0">
        <w:tblPrEx>
          <w:tblCellMar>
            <w:top w:w="0" w:type="dxa"/>
            <w:left w:w="108" w:type="dxa"/>
            <w:bottom w:w="0" w:type="dxa"/>
            <w:right w:w="108" w:type="dxa"/>
          </w:tblCellMar>
        </w:tblPrEx>
        <w:trPr>
          <w:trHeight w:val="258" w:hRule="atLeast"/>
        </w:trPr>
        <w:tc>
          <w:tcPr>
            <w:tcW w:w="79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ADF534E">
            <w:pPr>
              <w:widowControl/>
              <w:jc w:val="center"/>
              <w:textAlignment w:val="center"/>
              <w:rPr>
                <w:rFonts w:hint="eastAsia" w:ascii="仿宋" w:hAnsi="仿宋" w:eastAsia="仿宋" w:cs="仿宋"/>
                <w:color w:val="000000"/>
                <w:sz w:val="20"/>
                <w:szCs w:val="20"/>
              </w:rPr>
            </w:pPr>
            <w:r>
              <w:rPr>
                <w:rFonts w:hint="eastAsia" w:ascii="仿宋" w:hAnsi="仿宋" w:eastAsia="仿宋" w:cs="仿宋"/>
                <w:color w:val="000000"/>
                <w:kern w:val="0"/>
                <w:sz w:val="20"/>
                <w:szCs w:val="20"/>
                <w:lang w:bidi="ar"/>
              </w:rPr>
              <w:t>8</w:t>
            </w:r>
          </w:p>
        </w:tc>
        <w:tc>
          <w:tcPr>
            <w:tcW w:w="151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48BB8F8">
            <w:pPr>
              <w:widowControl/>
              <w:jc w:val="center"/>
              <w:textAlignment w:val="center"/>
              <w:rPr>
                <w:rFonts w:hint="eastAsia" w:ascii="仿宋" w:hAnsi="仿宋" w:eastAsia="仿宋" w:cs="仿宋"/>
                <w:color w:val="000000"/>
                <w:sz w:val="20"/>
                <w:szCs w:val="20"/>
              </w:rPr>
            </w:pPr>
            <w:r>
              <w:rPr>
                <w:rFonts w:hint="eastAsia" w:ascii="仿宋" w:hAnsi="仿宋" w:eastAsia="仿宋" w:cs="仿宋"/>
                <w:color w:val="000000"/>
                <w:kern w:val="0"/>
                <w:sz w:val="20"/>
                <w:szCs w:val="20"/>
                <w:lang w:bidi="ar"/>
              </w:rPr>
              <w:t>门禁配件</w:t>
            </w:r>
          </w:p>
        </w:tc>
        <w:tc>
          <w:tcPr>
            <w:tcW w:w="5387"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F43CF92">
            <w:pPr>
              <w:widowControl/>
              <w:jc w:val="left"/>
              <w:textAlignment w:val="center"/>
              <w:rPr>
                <w:rFonts w:hint="eastAsia" w:ascii="仿宋" w:hAnsi="仿宋" w:eastAsia="仿宋" w:cs="仿宋"/>
                <w:color w:val="000000"/>
                <w:sz w:val="20"/>
                <w:szCs w:val="20"/>
              </w:rPr>
            </w:pPr>
            <w:r>
              <w:rPr>
                <w:rFonts w:hint="eastAsia" w:ascii="仿宋" w:hAnsi="仿宋" w:eastAsia="仿宋" w:cs="仿宋"/>
                <w:color w:val="000000"/>
                <w:kern w:val="0"/>
                <w:sz w:val="20"/>
                <w:szCs w:val="20"/>
                <w:lang w:bidi="ar"/>
              </w:rPr>
              <w:t>锁、按钮、支架等</w:t>
            </w:r>
          </w:p>
        </w:tc>
        <w:tc>
          <w:tcPr>
            <w:tcW w:w="85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77EE6D7">
            <w:pPr>
              <w:widowControl/>
              <w:jc w:val="center"/>
              <w:textAlignment w:val="center"/>
              <w:rPr>
                <w:rFonts w:hint="eastAsia" w:ascii="仿宋" w:hAnsi="仿宋" w:eastAsia="仿宋" w:cs="仿宋"/>
                <w:color w:val="000000"/>
                <w:sz w:val="20"/>
                <w:szCs w:val="20"/>
              </w:rPr>
            </w:pPr>
            <w:r>
              <w:rPr>
                <w:rFonts w:hint="eastAsia" w:ascii="仿宋" w:hAnsi="仿宋" w:eastAsia="仿宋" w:cs="仿宋"/>
                <w:color w:val="000000"/>
                <w:kern w:val="0"/>
                <w:sz w:val="20"/>
                <w:szCs w:val="20"/>
                <w:lang w:bidi="ar"/>
              </w:rPr>
              <w:t>套</w:t>
            </w:r>
          </w:p>
        </w:tc>
        <w:tc>
          <w:tcPr>
            <w:tcW w:w="42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A6A6E92">
            <w:pPr>
              <w:widowControl/>
              <w:jc w:val="center"/>
              <w:textAlignment w:val="center"/>
              <w:rPr>
                <w:rFonts w:hint="eastAsia" w:ascii="仿宋" w:hAnsi="仿宋" w:eastAsia="仿宋" w:cs="仿宋"/>
                <w:color w:val="000000"/>
                <w:sz w:val="20"/>
                <w:szCs w:val="20"/>
              </w:rPr>
            </w:pPr>
            <w:r>
              <w:rPr>
                <w:rFonts w:hint="eastAsia" w:ascii="仿宋" w:hAnsi="仿宋" w:eastAsia="仿宋" w:cs="仿宋"/>
                <w:color w:val="000000"/>
                <w:kern w:val="0"/>
                <w:sz w:val="20"/>
                <w:szCs w:val="20"/>
                <w:lang w:bidi="ar"/>
              </w:rPr>
              <w:t>1</w:t>
            </w:r>
          </w:p>
        </w:tc>
        <w:tc>
          <w:tcPr>
            <w:tcW w:w="408"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0208DD0">
            <w:pPr>
              <w:widowControl/>
              <w:jc w:val="center"/>
              <w:textAlignment w:val="center"/>
              <w:rPr>
                <w:rFonts w:hint="eastAsia" w:ascii="仿宋" w:hAnsi="仿宋" w:eastAsia="仿宋" w:cs="仿宋"/>
                <w:color w:val="000000"/>
                <w:kern w:val="0"/>
                <w:sz w:val="20"/>
                <w:szCs w:val="20"/>
                <w:lang w:bidi="ar"/>
              </w:rPr>
            </w:pPr>
          </w:p>
        </w:tc>
      </w:tr>
      <w:tr w14:paraId="1B3CC08C">
        <w:tblPrEx>
          <w:tblCellMar>
            <w:top w:w="0" w:type="dxa"/>
            <w:left w:w="108" w:type="dxa"/>
            <w:bottom w:w="0" w:type="dxa"/>
            <w:right w:w="108" w:type="dxa"/>
          </w:tblCellMar>
        </w:tblPrEx>
        <w:trPr>
          <w:trHeight w:val="600" w:hRule="atLeast"/>
        </w:trPr>
        <w:tc>
          <w:tcPr>
            <w:tcW w:w="79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63AF5B5">
            <w:pPr>
              <w:widowControl/>
              <w:jc w:val="center"/>
              <w:textAlignment w:val="center"/>
              <w:rPr>
                <w:rFonts w:hint="eastAsia" w:ascii="仿宋" w:hAnsi="仿宋" w:eastAsia="仿宋" w:cs="仿宋"/>
                <w:color w:val="000000"/>
                <w:sz w:val="20"/>
                <w:szCs w:val="20"/>
              </w:rPr>
            </w:pPr>
            <w:r>
              <w:rPr>
                <w:rFonts w:hint="eastAsia" w:ascii="仿宋" w:hAnsi="仿宋" w:eastAsia="仿宋" w:cs="仿宋"/>
                <w:color w:val="000000"/>
                <w:kern w:val="0"/>
                <w:sz w:val="20"/>
                <w:szCs w:val="20"/>
                <w:lang w:bidi="ar"/>
              </w:rPr>
              <w:t>9</w:t>
            </w:r>
          </w:p>
        </w:tc>
        <w:tc>
          <w:tcPr>
            <w:tcW w:w="151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EF0D91A">
            <w:pPr>
              <w:widowControl/>
              <w:jc w:val="center"/>
              <w:textAlignment w:val="center"/>
              <w:rPr>
                <w:rFonts w:hint="eastAsia" w:ascii="仿宋" w:hAnsi="仿宋" w:eastAsia="仿宋" w:cs="仿宋"/>
                <w:color w:val="000000"/>
                <w:sz w:val="20"/>
                <w:szCs w:val="20"/>
              </w:rPr>
            </w:pPr>
            <w:r>
              <w:rPr>
                <w:rFonts w:hint="eastAsia" w:ascii="仿宋" w:hAnsi="仿宋" w:eastAsia="仿宋" w:cs="仿宋"/>
                <w:color w:val="000000"/>
                <w:kern w:val="0"/>
                <w:sz w:val="20"/>
                <w:szCs w:val="20"/>
                <w:lang w:bidi="ar"/>
              </w:rPr>
              <w:t>国密平台</w:t>
            </w:r>
          </w:p>
        </w:tc>
        <w:tc>
          <w:tcPr>
            <w:tcW w:w="5387"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8C584B3">
            <w:pPr>
              <w:widowControl/>
              <w:jc w:val="left"/>
              <w:textAlignment w:val="center"/>
              <w:rPr>
                <w:rFonts w:hint="eastAsia" w:ascii="仿宋" w:hAnsi="仿宋" w:eastAsia="仿宋" w:cs="仿宋"/>
                <w:color w:val="000000"/>
                <w:sz w:val="20"/>
                <w:szCs w:val="20"/>
              </w:rPr>
            </w:pPr>
            <w:r>
              <w:rPr>
                <w:rFonts w:hint="eastAsia" w:ascii="仿宋" w:hAnsi="仿宋" w:eastAsia="仿宋" w:cs="仿宋"/>
                <w:color w:val="000000"/>
                <w:kern w:val="0"/>
                <w:sz w:val="20"/>
                <w:szCs w:val="20"/>
                <w:lang w:bidi="ar"/>
              </w:rPr>
              <w:t>支持双因子身份鉴别方式；支持基于商用密码技术，对客户端下载/导出的视频文件进行加密和完整性保护。</w:t>
            </w:r>
          </w:p>
        </w:tc>
        <w:tc>
          <w:tcPr>
            <w:tcW w:w="85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C80A118">
            <w:pPr>
              <w:widowControl/>
              <w:jc w:val="center"/>
              <w:textAlignment w:val="center"/>
              <w:rPr>
                <w:rFonts w:hint="eastAsia" w:ascii="仿宋" w:hAnsi="仿宋" w:eastAsia="仿宋" w:cs="仿宋"/>
                <w:color w:val="000000"/>
                <w:sz w:val="20"/>
                <w:szCs w:val="20"/>
              </w:rPr>
            </w:pPr>
            <w:r>
              <w:rPr>
                <w:rFonts w:hint="eastAsia" w:ascii="仿宋" w:hAnsi="仿宋" w:eastAsia="仿宋" w:cs="仿宋"/>
                <w:color w:val="000000"/>
                <w:kern w:val="0"/>
                <w:sz w:val="20"/>
                <w:szCs w:val="20"/>
                <w:lang w:bidi="ar"/>
              </w:rPr>
              <w:t>台</w:t>
            </w:r>
          </w:p>
        </w:tc>
        <w:tc>
          <w:tcPr>
            <w:tcW w:w="42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DB0D5EF">
            <w:pPr>
              <w:widowControl/>
              <w:jc w:val="center"/>
              <w:textAlignment w:val="center"/>
              <w:rPr>
                <w:rFonts w:hint="eastAsia" w:ascii="仿宋" w:hAnsi="仿宋" w:eastAsia="仿宋" w:cs="仿宋"/>
                <w:color w:val="000000"/>
                <w:sz w:val="20"/>
                <w:szCs w:val="20"/>
              </w:rPr>
            </w:pPr>
            <w:r>
              <w:rPr>
                <w:rFonts w:hint="eastAsia" w:ascii="仿宋" w:hAnsi="仿宋" w:eastAsia="仿宋" w:cs="仿宋"/>
                <w:color w:val="000000"/>
                <w:kern w:val="0"/>
                <w:sz w:val="20"/>
                <w:szCs w:val="20"/>
                <w:lang w:bidi="ar"/>
              </w:rPr>
              <w:t>1</w:t>
            </w:r>
          </w:p>
        </w:tc>
        <w:tc>
          <w:tcPr>
            <w:tcW w:w="408"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40BFEDA">
            <w:pPr>
              <w:widowControl/>
              <w:jc w:val="center"/>
              <w:textAlignment w:val="center"/>
              <w:rPr>
                <w:rFonts w:hint="eastAsia" w:ascii="仿宋" w:hAnsi="仿宋" w:eastAsia="仿宋" w:cs="仿宋"/>
                <w:color w:val="000000"/>
                <w:kern w:val="0"/>
                <w:sz w:val="20"/>
                <w:szCs w:val="20"/>
                <w:lang w:bidi="ar"/>
              </w:rPr>
            </w:pPr>
          </w:p>
        </w:tc>
      </w:tr>
      <w:tr w14:paraId="6AEFF16F">
        <w:tblPrEx>
          <w:tblCellMar>
            <w:top w:w="0" w:type="dxa"/>
            <w:left w:w="108" w:type="dxa"/>
            <w:bottom w:w="0" w:type="dxa"/>
            <w:right w:w="108" w:type="dxa"/>
          </w:tblCellMar>
        </w:tblPrEx>
        <w:trPr>
          <w:trHeight w:val="503" w:hRule="atLeast"/>
        </w:trPr>
        <w:tc>
          <w:tcPr>
            <w:tcW w:w="7696" w:type="dxa"/>
            <w:gridSpan w:val="3"/>
            <w:tcBorders>
              <w:top w:val="single" w:color="000000" w:sz="4" w:space="0"/>
              <w:left w:val="single" w:color="000000" w:sz="4" w:space="0"/>
              <w:bottom w:val="single" w:color="000000" w:sz="4" w:space="0"/>
              <w:right w:val="single" w:color="000000" w:sz="4" w:space="0"/>
            </w:tcBorders>
            <w:shd w:val="clear" w:color="auto" w:fill="FFFFFF"/>
            <w:vAlign w:val="center"/>
          </w:tcPr>
          <w:p w14:paraId="04B37C0D">
            <w:pPr>
              <w:widowControl/>
              <w:jc w:val="left"/>
              <w:textAlignment w:val="center"/>
              <w:rPr>
                <w:rFonts w:hint="eastAsia" w:ascii="仿宋" w:hAnsi="仿宋" w:eastAsia="仿宋" w:cs="仿宋"/>
                <w:b/>
                <w:bCs/>
                <w:color w:val="000000"/>
                <w:sz w:val="20"/>
                <w:szCs w:val="20"/>
              </w:rPr>
            </w:pPr>
            <w:r>
              <w:rPr>
                <w:rFonts w:hint="eastAsia" w:ascii="仿宋" w:hAnsi="仿宋" w:eastAsia="仿宋" w:cs="仿宋"/>
                <w:b/>
                <w:bCs/>
                <w:color w:val="000000"/>
                <w:kern w:val="0"/>
                <w:sz w:val="20"/>
                <w:szCs w:val="20"/>
                <w:lang w:bidi="ar"/>
              </w:rPr>
              <w:t>2、网络和通信安全</w:t>
            </w:r>
          </w:p>
        </w:tc>
        <w:tc>
          <w:tcPr>
            <w:tcW w:w="85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4AAB33F">
            <w:pPr>
              <w:jc w:val="center"/>
              <w:rPr>
                <w:rFonts w:hint="eastAsia" w:ascii="仿宋" w:hAnsi="仿宋" w:eastAsia="仿宋" w:cs="仿宋"/>
                <w:b/>
                <w:bCs/>
                <w:color w:val="000000"/>
                <w:sz w:val="20"/>
                <w:szCs w:val="20"/>
              </w:rPr>
            </w:pPr>
          </w:p>
        </w:tc>
        <w:tc>
          <w:tcPr>
            <w:tcW w:w="42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3AB5E63">
            <w:pPr>
              <w:jc w:val="center"/>
              <w:rPr>
                <w:rFonts w:hint="eastAsia" w:ascii="仿宋" w:hAnsi="仿宋" w:eastAsia="仿宋" w:cs="仿宋"/>
                <w:b/>
                <w:bCs/>
                <w:color w:val="000000"/>
                <w:sz w:val="20"/>
                <w:szCs w:val="20"/>
              </w:rPr>
            </w:pPr>
          </w:p>
        </w:tc>
        <w:tc>
          <w:tcPr>
            <w:tcW w:w="408"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050E862">
            <w:pPr>
              <w:jc w:val="center"/>
              <w:rPr>
                <w:rFonts w:hint="eastAsia" w:ascii="仿宋" w:hAnsi="仿宋" w:eastAsia="仿宋" w:cs="仿宋"/>
                <w:b/>
                <w:bCs/>
                <w:color w:val="000000"/>
                <w:sz w:val="20"/>
                <w:szCs w:val="20"/>
              </w:rPr>
            </w:pPr>
          </w:p>
        </w:tc>
      </w:tr>
      <w:tr w14:paraId="64736C0E">
        <w:tblPrEx>
          <w:tblCellMar>
            <w:top w:w="0" w:type="dxa"/>
            <w:left w:w="108" w:type="dxa"/>
            <w:bottom w:w="0" w:type="dxa"/>
            <w:right w:w="108" w:type="dxa"/>
          </w:tblCellMar>
        </w:tblPrEx>
        <w:trPr>
          <w:trHeight w:val="503" w:hRule="atLeast"/>
        </w:trPr>
        <w:tc>
          <w:tcPr>
            <w:tcW w:w="79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20E16A7">
            <w:pPr>
              <w:widowControl/>
              <w:jc w:val="center"/>
              <w:textAlignment w:val="center"/>
              <w:rPr>
                <w:rFonts w:hint="eastAsia" w:ascii="仿宋" w:hAnsi="仿宋" w:eastAsia="仿宋" w:cs="仿宋"/>
                <w:b/>
                <w:bCs/>
                <w:color w:val="000000"/>
                <w:sz w:val="20"/>
                <w:szCs w:val="20"/>
              </w:rPr>
            </w:pPr>
            <w:r>
              <w:rPr>
                <w:rFonts w:hint="eastAsia" w:ascii="仿宋" w:hAnsi="仿宋" w:eastAsia="仿宋" w:cs="仿宋"/>
                <w:b/>
                <w:bCs/>
                <w:color w:val="000000"/>
                <w:kern w:val="0"/>
                <w:sz w:val="20"/>
                <w:szCs w:val="20"/>
                <w:lang w:bidi="ar"/>
              </w:rPr>
              <w:t>1</w:t>
            </w:r>
          </w:p>
        </w:tc>
        <w:tc>
          <w:tcPr>
            <w:tcW w:w="151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187CABA">
            <w:pPr>
              <w:widowControl/>
              <w:jc w:val="center"/>
              <w:textAlignment w:val="center"/>
              <w:rPr>
                <w:rFonts w:hint="eastAsia" w:ascii="仿宋" w:hAnsi="仿宋" w:eastAsia="仿宋" w:cs="仿宋"/>
                <w:color w:val="000000"/>
                <w:sz w:val="20"/>
                <w:szCs w:val="20"/>
              </w:rPr>
            </w:pPr>
            <w:r>
              <w:rPr>
                <w:rFonts w:hint="eastAsia" w:ascii="仿宋" w:hAnsi="仿宋" w:eastAsia="仿宋" w:cs="仿宋"/>
                <w:color w:val="000000"/>
                <w:kern w:val="0"/>
                <w:sz w:val="20"/>
                <w:szCs w:val="20"/>
                <w:lang w:bidi="ar"/>
              </w:rPr>
              <w:t>国密安全传输网关</w:t>
            </w:r>
          </w:p>
        </w:tc>
        <w:tc>
          <w:tcPr>
            <w:tcW w:w="5387"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179150B">
            <w:pPr>
              <w:widowControl/>
              <w:jc w:val="left"/>
              <w:textAlignment w:val="center"/>
              <w:rPr>
                <w:rFonts w:hint="eastAsia" w:ascii="仿宋" w:hAnsi="仿宋" w:eastAsia="仿宋" w:cs="仿宋"/>
                <w:color w:val="000000"/>
                <w:sz w:val="20"/>
                <w:szCs w:val="20"/>
              </w:rPr>
            </w:pPr>
            <w:r>
              <w:rPr>
                <w:rFonts w:hint="eastAsia" w:ascii="仿宋" w:hAnsi="仿宋" w:eastAsia="仿宋" w:cs="仿宋"/>
                <w:color w:val="000000"/>
                <w:kern w:val="0"/>
                <w:sz w:val="20"/>
                <w:szCs w:val="20"/>
                <w:lang w:bidi="ar"/>
              </w:rPr>
              <w:t>千兆电口≥8个；IPSec国密吞吐量≥500Mbps，SSL国密吞吐量≥500Mbps。</w:t>
            </w:r>
          </w:p>
        </w:tc>
        <w:tc>
          <w:tcPr>
            <w:tcW w:w="85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D2907CE">
            <w:pPr>
              <w:widowControl/>
              <w:jc w:val="center"/>
              <w:textAlignment w:val="center"/>
              <w:rPr>
                <w:rFonts w:hint="eastAsia" w:ascii="仿宋" w:hAnsi="仿宋" w:eastAsia="仿宋" w:cs="仿宋"/>
                <w:color w:val="000000"/>
                <w:sz w:val="20"/>
                <w:szCs w:val="20"/>
              </w:rPr>
            </w:pPr>
            <w:r>
              <w:rPr>
                <w:rFonts w:hint="eastAsia" w:ascii="仿宋" w:hAnsi="仿宋" w:eastAsia="仿宋" w:cs="仿宋"/>
                <w:color w:val="000000"/>
                <w:kern w:val="0"/>
                <w:sz w:val="20"/>
                <w:szCs w:val="20"/>
                <w:lang w:bidi="ar"/>
              </w:rPr>
              <w:t>台</w:t>
            </w:r>
          </w:p>
        </w:tc>
        <w:tc>
          <w:tcPr>
            <w:tcW w:w="42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A1D6E9C">
            <w:pPr>
              <w:widowControl/>
              <w:jc w:val="center"/>
              <w:textAlignment w:val="center"/>
              <w:rPr>
                <w:rFonts w:hint="eastAsia" w:ascii="仿宋" w:hAnsi="仿宋" w:eastAsia="仿宋" w:cs="仿宋"/>
                <w:color w:val="000000"/>
                <w:sz w:val="20"/>
                <w:szCs w:val="20"/>
              </w:rPr>
            </w:pPr>
            <w:r>
              <w:rPr>
                <w:rFonts w:hint="eastAsia" w:ascii="仿宋" w:hAnsi="仿宋" w:eastAsia="仿宋" w:cs="仿宋"/>
                <w:color w:val="000000"/>
                <w:kern w:val="0"/>
                <w:sz w:val="20"/>
                <w:szCs w:val="20"/>
                <w:lang w:bidi="ar"/>
              </w:rPr>
              <w:t>1</w:t>
            </w:r>
          </w:p>
        </w:tc>
        <w:tc>
          <w:tcPr>
            <w:tcW w:w="408"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6292B6B">
            <w:pPr>
              <w:widowControl/>
              <w:jc w:val="center"/>
              <w:textAlignment w:val="center"/>
              <w:rPr>
                <w:rFonts w:hint="eastAsia" w:ascii="仿宋" w:hAnsi="仿宋" w:eastAsia="仿宋" w:cs="仿宋"/>
                <w:color w:val="000000"/>
                <w:kern w:val="0"/>
                <w:sz w:val="20"/>
                <w:szCs w:val="20"/>
                <w:lang w:bidi="ar"/>
              </w:rPr>
            </w:pPr>
          </w:p>
        </w:tc>
      </w:tr>
      <w:tr w14:paraId="53CF2A89">
        <w:tblPrEx>
          <w:tblCellMar>
            <w:top w:w="0" w:type="dxa"/>
            <w:left w:w="108" w:type="dxa"/>
            <w:bottom w:w="0" w:type="dxa"/>
            <w:right w:w="108" w:type="dxa"/>
          </w:tblCellMar>
        </w:tblPrEx>
        <w:trPr>
          <w:trHeight w:val="503" w:hRule="atLeast"/>
        </w:trPr>
        <w:tc>
          <w:tcPr>
            <w:tcW w:w="7696" w:type="dxa"/>
            <w:gridSpan w:val="3"/>
            <w:tcBorders>
              <w:top w:val="single" w:color="000000" w:sz="4" w:space="0"/>
              <w:left w:val="single" w:color="000000" w:sz="4" w:space="0"/>
              <w:bottom w:val="single" w:color="000000" w:sz="4" w:space="0"/>
              <w:right w:val="single" w:color="000000" w:sz="4" w:space="0"/>
            </w:tcBorders>
            <w:shd w:val="clear" w:color="auto" w:fill="FFFFFF"/>
            <w:vAlign w:val="center"/>
          </w:tcPr>
          <w:p w14:paraId="3B053A2A">
            <w:pPr>
              <w:widowControl/>
              <w:jc w:val="left"/>
              <w:textAlignment w:val="center"/>
              <w:rPr>
                <w:rFonts w:hint="eastAsia" w:ascii="仿宋" w:hAnsi="仿宋" w:eastAsia="仿宋" w:cs="仿宋"/>
                <w:b/>
                <w:bCs/>
                <w:color w:val="000000"/>
                <w:sz w:val="20"/>
                <w:szCs w:val="20"/>
              </w:rPr>
            </w:pPr>
            <w:r>
              <w:rPr>
                <w:rFonts w:hint="eastAsia" w:ascii="仿宋" w:hAnsi="仿宋" w:eastAsia="仿宋" w:cs="仿宋"/>
                <w:b/>
                <w:bCs/>
                <w:color w:val="000000"/>
                <w:kern w:val="0"/>
                <w:sz w:val="20"/>
                <w:szCs w:val="20"/>
                <w:lang w:bidi="ar"/>
              </w:rPr>
              <w:t>3、设备与计算安全</w:t>
            </w:r>
          </w:p>
        </w:tc>
        <w:tc>
          <w:tcPr>
            <w:tcW w:w="85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295385F">
            <w:pPr>
              <w:jc w:val="center"/>
              <w:rPr>
                <w:rFonts w:hint="eastAsia" w:ascii="仿宋" w:hAnsi="仿宋" w:eastAsia="仿宋" w:cs="仿宋"/>
                <w:color w:val="000000"/>
                <w:sz w:val="20"/>
                <w:szCs w:val="20"/>
              </w:rPr>
            </w:pPr>
          </w:p>
        </w:tc>
        <w:tc>
          <w:tcPr>
            <w:tcW w:w="42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1A0698E">
            <w:pPr>
              <w:jc w:val="center"/>
              <w:rPr>
                <w:rFonts w:hint="eastAsia" w:ascii="仿宋" w:hAnsi="仿宋" w:eastAsia="仿宋" w:cs="仿宋"/>
                <w:color w:val="000000"/>
                <w:sz w:val="20"/>
                <w:szCs w:val="20"/>
              </w:rPr>
            </w:pPr>
          </w:p>
        </w:tc>
        <w:tc>
          <w:tcPr>
            <w:tcW w:w="408"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1FE4CA5">
            <w:pPr>
              <w:jc w:val="center"/>
              <w:rPr>
                <w:rFonts w:hint="eastAsia" w:ascii="仿宋" w:hAnsi="仿宋" w:eastAsia="仿宋" w:cs="仿宋"/>
                <w:color w:val="000000"/>
                <w:sz w:val="20"/>
                <w:szCs w:val="20"/>
              </w:rPr>
            </w:pPr>
          </w:p>
        </w:tc>
      </w:tr>
      <w:tr w14:paraId="2E9B967A">
        <w:tblPrEx>
          <w:tblCellMar>
            <w:top w:w="0" w:type="dxa"/>
            <w:left w:w="108" w:type="dxa"/>
            <w:bottom w:w="0" w:type="dxa"/>
            <w:right w:w="108" w:type="dxa"/>
          </w:tblCellMar>
        </w:tblPrEx>
        <w:trPr>
          <w:trHeight w:val="503" w:hRule="atLeast"/>
        </w:trPr>
        <w:tc>
          <w:tcPr>
            <w:tcW w:w="79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D9FA661">
            <w:pPr>
              <w:widowControl/>
              <w:jc w:val="center"/>
              <w:textAlignment w:val="center"/>
              <w:rPr>
                <w:rFonts w:hint="eastAsia" w:ascii="仿宋" w:hAnsi="仿宋" w:eastAsia="仿宋" w:cs="仿宋"/>
                <w:color w:val="000000"/>
                <w:sz w:val="20"/>
                <w:szCs w:val="20"/>
              </w:rPr>
            </w:pPr>
            <w:r>
              <w:rPr>
                <w:rFonts w:hint="eastAsia" w:ascii="仿宋" w:hAnsi="仿宋" w:eastAsia="仿宋" w:cs="仿宋"/>
                <w:color w:val="000000"/>
                <w:kern w:val="0"/>
                <w:sz w:val="20"/>
                <w:szCs w:val="20"/>
                <w:lang w:bidi="ar"/>
              </w:rPr>
              <w:t>1</w:t>
            </w:r>
          </w:p>
        </w:tc>
        <w:tc>
          <w:tcPr>
            <w:tcW w:w="151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0BEC490">
            <w:pPr>
              <w:widowControl/>
              <w:jc w:val="center"/>
              <w:textAlignment w:val="center"/>
              <w:rPr>
                <w:rFonts w:hint="eastAsia" w:ascii="仿宋" w:hAnsi="仿宋" w:eastAsia="仿宋" w:cs="仿宋"/>
                <w:color w:val="000000"/>
                <w:sz w:val="20"/>
                <w:szCs w:val="20"/>
              </w:rPr>
            </w:pPr>
            <w:r>
              <w:rPr>
                <w:rFonts w:hint="eastAsia" w:ascii="仿宋" w:hAnsi="仿宋" w:eastAsia="仿宋" w:cs="仿宋"/>
                <w:color w:val="000000"/>
                <w:kern w:val="0"/>
                <w:sz w:val="20"/>
                <w:szCs w:val="20"/>
                <w:lang w:bidi="ar"/>
              </w:rPr>
              <w:t>国密运维安全管理系统</w:t>
            </w:r>
          </w:p>
        </w:tc>
        <w:tc>
          <w:tcPr>
            <w:tcW w:w="5387"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1877C50">
            <w:pPr>
              <w:widowControl/>
              <w:jc w:val="left"/>
              <w:textAlignment w:val="center"/>
              <w:rPr>
                <w:rFonts w:hint="eastAsia" w:ascii="仿宋" w:hAnsi="仿宋" w:eastAsia="仿宋" w:cs="仿宋"/>
                <w:color w:val="000000"/>
                <w:sz w:val="20"/>
                <w:szCs w:val="20"/>
              </w:rPr>
            </w:pPr>
            <w:r>
              <w:rPr>
                <w:rFonts w:hint="eastAsia" w:ascii="仿宋" w:hAnsi="仿宋" w:eastAsia="仿宋" w:cs="仿宋"/>
                <w:color w:val="000000"/>
                <w:kern w:val="0"/>
                <w:sz w:val="20"/>
                <w:szCs w:val="20"/>
                <w:lang w:bidi="ar"/>
              </w:rPr>
              <w:t>千兆电口≥8个；字符并发≥500，图形并发≥300；提供Lincese授权；支持商密HTTPS通道访问，支持使用商密浏览器进行运维操作；保障运维传输安全、实现内部重要数据加密存储；</w:t>
            </w:r>
            <w:r>
              <w:rPr>
                <w:rFonts w:hint="eastAsia" w:ascii="仿宋" w:hAnsi="仿宋" w:eastAsia="仿宋" w:cs="仿宋"/>
                <w:color w:val="000000"/>
                <w:sz w:val="20"/>
                <w:szCs w:val="20"/>
              </w:rPr>
              <w:t xml:space="preserve"> </w:t>
            </w:r>
          </w:p>
        </w:tc>
        <w:tc>
          <w:tcPr>
            <w:tcW w:w="85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5B8E527">
            <w:pPr>
              <w:widowControl/>
              <w:jc w:val="center"/>
              <w:textAlignment w:val="center"/>
              <w:rPr>
                <w:rFonts w:hint="eastAsia" w:ascii="仿宋" w:hAnsi="仿宋" w:eastAsia="仿宋" w:cs="仿宋"/>
                <w:color w:val="000000"/>
                <w:sz w:val="20"/>
                <w:szCs w:val="20"/>
              </w:rPr>
            </w:pPr>
            <w:r>
              <w:rPr>
                <w:rFonts w:hint="eastAsia" w:ascii="仿宋" w:hAnsi="仿宋" w:eastAsia="仿宋" w:cs="仿宋"/>
                <w:color w:val="000000"/>
                <w:kern w:val="0"/>
                <w:sz w:val="20"/>
                <w:szCs w:val="20"/>
                <w:lang w:bidi="ar"/>
              </w:rPr>
              <w:t>台</w:t>
            </w:r>
          </w:p>
        </w:tc>
        <w:tc>
          <w:tcPr>
            <w:tcW w:w="42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13BD137">
            <w:pPr>
              <w:widowControl/>
              <w:jc w:val="center"/>
              <w:textAlignment w:val="center"/>
              <w:rPr>
                <w:rFonts w:hint="eastAsia" w:ascii="仿宋" w:hAnsi="仿宋" w:eastAsia="仿宋" w:cs="仿宋"/>
                <w:color w:val="000000"/>
                <w:sz w:val="20"/>
                <w:szCs w:val="20"/>
              </w:rPr>
            </w:pPr>
            <w:r>
              <w:rPr>
                <w:rFonts w:hint="eastAsia" w:ascii="仿宋" w:hAnsi="仿宋" w:eastAsia="仿宋" w:cs="仿宋"/>
                <w:color w:val="000000"/>
                <w:kern w:val="0"/>
                <w:sz w:val="20"/>
                <w:szCs w:val="20"/>
                <w:lang w:bidi="ar"/>
              </w:rPr>
              <w:t>1</w:t>
            </w:r>
          </w:p>
        </w:tc>
        <w:tc>
          <w:tcPr>
            <w:tcW w:w="408"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ED5E414">
            <w:pPr>
              <w:widowControl/>
              <w:jc w:val="center"/>
              <w:textAlignment w:val="center"/>
              <w:rPr>
                <w:rFonts w:hint="eastAsia" w:ascii="仿宋" w:hAnsi="仿宋" w:eastAsia="仿宋" w:cs="仿宋"/>
                <w:color w:val="000000"/>
                <w:kern w:val="0"/>
                <w:sz w:val="20"/>
                <w:szCs w:val="20"/>
                <w:lang w:bidi="ar"/>
              </w:rPr>
            </w:pPr>
          </w:p>
        </w:tc>
      </w:tr>
      <w:tr w14:paraId="7157DD12">
        <w:tblPrEx>
          <w:tblCellMar>
            <w:top w:w="0" w:type="dxa"/>
            <w:left w:w="108" w:type="dxa"/>
            <w:bottom w:w="0" w:type="dxa"/>
            <w:right w:w="108" w:type="dxa"/>
          </w:tblCellMar>
        </w:tblPrEx>
        <w:trPr>
          <w:trHeight w:val="503" w:hRule="atLeast"/>
        </w:trPr>
        <w:tc>
          <w:tcPr>
            <w:tcW w:w="7696" w:type="dxa"/>
            <w:gridSpan w:val="3"/>
            <w:tcBorders>
              <w:top w:val="single" w:color="000000" w:sz="4" w:space="0"/>
              <w:left w:val="single" w:color="000000" w:sz="4" w:space="0"/>
              <w:bottom w:val="single" w:color="000000" w:sz="4" w:space="0"/>
              <w:right w:val="single" w:color="000000" w:sz="4" w:space="0"/>
            </w:tcBorders>
            <w:shd w:val="clear" w:color="auto" w:fill="FFFFFF"/>
            <w:vAlign w:val="center"/>
          </w:tcPr>
          <w:p w14:paraId="21E89D8A">
            <w:pPr>
              <w:widowControl/>
              <w:jc w:val="left"/>
              <w:textAlignment w:val="center"/>
              <w:rPr>
                <w:rFonts w:hint="eastAsia" w:ascii="仿宋" w:hAnsi="仿宋" w:eastAsia="仿宋" w:cs="仿宋"/>
                <w:b/>
                <w:bCs/>
                <w:color w:val="000000"/>
                <w:sz w:val="20"/>
                <w:szCs w:val="20"/>
              </w:rPr>
            </w:pPr>
            <w:r>
              <w:rPr>
                <w:rFonts w:hint="eastAsia" w:ascii="仿宋" w:hAnsi="仿宋" w:eastAsia="仿宋" w:cs="仿宋"/>
                <w:b/>
                <w:bCs/>
                <w:color w:val="000000"/>
                <w:kern w:val="0"/>
                <w:sz w:val="20"/>
                <w:szCs w:val="20"/>
                <w:lang w:bidi="ar"/>
              </w:rPr>
              <w:t>4、应用及数据安全</w:t>
            </w:r>
          </w:p>
        </w:tc>
        <w:tc>
          <w:tcPr>
            <w:tcW w:w="85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3F07B17">
            <w:pPr>
              <w:jc w:val="center"/>
              <w:rPr>
                <w:rFonts w:hint="eastAsia" w:ascii="仿宋" w:hAnsi="仿宋" w:eastAsia="仿宋" w:cs="仿宋"/>
                <w:color w:val="000000"/>
                <w:sz w:val="20"/>
                <w:szCs w:val="20"/>
              </w:rPr>
            </w:pPr>
          </w:p>
        </w:tc>
        <w:tc>
          <w:tcPr>
            <w:tcW w:w="42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BAF17E4">
            <w:pPr>
              <w:jc w:val="center"/>
              <w:rPr>
                <w:rFonts w:hint="eastAsia" w:ascii="仿宋" w:hAnsi="仿宋" w:eastAsia="仿宋" w:cs="仿宋"/>
                <w:color w:val="000000"/>
                <w:sz w:val="20"/>
                <w:szCs w:val="20"/>
              </w:rPr>
            </w:pPr>
          </w:p>
        </w:tc>
        <w:tc>
          <w:tcPr>
            <w:tcW w:w="408"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7346D74">
            <w:pPr>
              <w:jc w:val="center"/>
              <w:rPr>
                <w:rFonts w:hint="eastAsia" w:ascii="仿宋" w:hAnsi="仿宋" w:eastAsia="仿宋" w:cs="仿宋"/>
                <w:color w:val="000000"/>
                <w:sz w:val="20"/>
                <w:szCs w:val="20"/>
              </w:rPr>
            </w:pPr>
          </w:p>
        </w:tc>
      </w:tr>
      <w:tr w14:paraId="5DAA1A46">
        <w:tblPrEx>
          <w:tblCellMar>
            <w:top w:w="0" w:type="dxa"/>
            <w:left w:w="108" w:type="dxa"/>
            <w:bottom w:w="0" w:type="dxa"/>
            <w:right w:w="108" w:type="dxa"/>
          </w:tblCellMar>
        </w:tblPrEx>
        <w:trPr>
          <w:trHeight w:val="503" w:hRule="atLeast"/>
        </w:trPr>
        <w:tc>
          <w:tcPr>
            <w:tcW w:w="79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2C8E4E3">
            <w:pPr>
              <w:widowControl/>
              <w:jc w:val="center"/>
              <w:textAlignment w:val="center"/>
              <w:rPr>
                <w:rFonts w:hint="eastAsia" w:ascii="仿宋" w:hAnsi="仿宋" w:eastAsia="仿宋" w:cs="仿宋"/>
                <w:color w:val="000000"/>
                <w:sz w:val="20"/>
                <w:szCs w:val="20"/>
              </w:rPr>
            </w:pPr>
            <w:r>
              <w:rPr>
                <w:rFonts w:hint="eastAsia" w:ascii="仿宋" w:hAnsi="仿宋" w:eastAsia="仿宋" w:cs="仿宋"/>
                <w:color w:val="000000"/>
                <w:kern w:val="0"/>
                <w:sz w:val="20"/>
                <w:szCs w:val="20"/>
                <w:lang w:bidi="ar"/>
              </w:rPr>
              <w:t>1</w:t>
            </w:r>
          </w:p>
        </w:tc>
        <w:tc>
          <w:tcPr>
            <w:tcW w:w="151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001C14B">
            <w:pPr>
              <w:widowControl/>
              <w:jc w:val="center"/>
              <w:textAlignment w:val="center"/>
              <w:rPr>
                <w:rFonts w:hint="eastAsia" w:ascii="仿宋" w:hAnsi="仿宋" w:eastAsia="仿宋" w:cs="仿宋"/>
                <w:color w:val="000000"/>
                <w:sz w:val="20"/>
                <w:szCs w:val="20"/>
              </w:rPr>
            </w:pPr>
            <w:r>
              <w:rPr>
                <w:rFonts w:hint="eastAsia" w:ascii="仿宋" w:hAnsi="仿宋" w:eastAsia="仿宋" w:cs="仿宋"/>
                <w:color w:val="000000"/>
                <w:kern w:val="0"/>
                <w:sz w:val="20"/>
                <w:szCs w:val="20"/>
                <w:lang w:bidi="ar"/>
              </w:rPr>
              <w:t>签名验签服务器</w:t>
            </w:r>
          </w:p>
        </w:tc>
        <w:tc>
          <w:tcPr>
            <w:tcW w:w="5387"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E611224">
            <w:pPr>
              <w:widowControl/>
              <w:jc w:val="left"/>
              <w:textAlignment w:val="center"/>
              <w:rPr>
                <w:rFonts w:hint="eastAsia" w:ascii="仿宋" w:hAnsi="仿宋" w:eastAsia="仿宋" w:cs="仿宋"/>
                <w:color w:val="000000"/>
                <w:sz w:val="20"/>
                <w:szCs w:val="20"/>
              </w:rPr>
            </w:pPr>
            <w:r>
              <w:rPr>
                <w:rFonts w:hint="eastAsia" w:ascii="仿宋" w:hAnsi="仿宋" w:eastAsia="仿宋" w:cs="仿宋"/>
                <w:color w:val="000000"/>
                <w:kern w:val="0"/>
                <w:sz w:val="20"/>
                <w:szCs w:val="20"/>
                <w:lang w:bidi="ar"/>
              </w:rPr>
              <w:t>采用国产处理器与国产操作系统，冗余电源；SM2签名≥33000tps，SM2验签≥14000tps，SM2加密≥58100tps，SM2解密≥58500tps，SM1加解密≥900Mbps，SM3杂凑≥900Mbps，SM4加解密≥900Mbps。</w:t>
            </w:r>
          </w:p>
        </w:tc>
        <w:tc>
          <w:tcPr>
            <w:tcW w:w="85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D01DC40">
            <w:pPr>
              <w:widowControl/>
              <w:jc w:val="center"/>
              <w:textAlignment w:val="center"/>
              <w:rPr>
                <w:rFonts w:hint="eastAsia" w:ascii="仿宋" w:hAnsi="仿宋" w:eastAsia="仿宋" w:cs="仿宋"/>
                <w:color w:val="000000"/>
                <w:sz w:val="20"/>
                <w:szCs w:val="20"/>
              </w:rPr>
            </w:pPr>
            <w:r>
              <w:rPr>
                <w:rFonts w:hint="eastAsia" w:ascii="仿宋" w:hAnsi="仿宋" w:eastAsia="仿宋" w:cs="仿宋"/>
                <w:color w:val="000000"/>
                <w:kern w:val="0"/>
                <w:sz w:val="20"/>
                <w:szCs w:val="20"/>
                <w:lang w:bidi="ar"/>
              </w:rPr>
              <w:t>台</w:t>
            </w:r>
          </w:p>
        </w:tc>
        <w:tc>
          <w:tcPr>
            <w:tcW w:w="42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B6B5D8A">
            <w:pPr>
              <w:widowControl/>
              <w:jc w:val="center"/>
              <w:textAlignment w:val="center"/>
              <w:rPr>
                <w:rFonts w:hint="eastAsia" w:ascii="仿宋" w:hAnsi="仿宋" w:eastAsia="仿宋" w:cs="仿宋"/>
                <w:color w:val="000000"/>
                <w:sz w:val="20"/>
                <w:szCs w:val="20"/>
              </w:rPr>
            </w:pPr>
            <w:r>
              <w:rPr>
                <w:rFonts w:hint="eastAsia" w:ascii="仿宋" w:hAnsi="仿宋" w:eastAsia="仿宋" w:cs="仿宋"/>
                <w:color w:val="000000"/>
                <w:kern w:val="0"/>
                <w:sz w:val="20"/>
                <w:szCs w:val="20"/>
                <w:lang w:bidi="ar"/>
              </w:rPr>
              <w:t>1</w:t>
            </w:r>
          </w:p>
        </w:tc>
        <w:tc>
          <w:tcPr>
            <w:tcW w:w="408"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0F04C40">
            <w:pPr>
              <w:widowControl/>
              <w:jc w:val="center"/>
              <w:textAlignment w:val="center"/>
              <w:rPr>
                <w:rFonts w:hint="eastAsia" w:ascii="仿宋" w:hAnsi="仿宋" w:eastAsia="仿宋" w:cs="仿宋"/>
                <w:color w:val="000000"/>
                <w:kern w:val="0"/>
                <w:sz w:val="20"/>
                <w:szCs w:val="20"/>
                <w:lang w:bidi="ar"/>
              </w:rPr>
            </w:pPr>
          </w:p>
        </w:tc>
      </w:tr>
      <w:tr w14:paraId="58343BD5">
        <w:tblPrEx>
          <w:tblCellMar>
            <w:top w:w="0" w:type="dxa"/>
            <w:left w:w="108" w:type="dxa"/>
            <w:bottom w:w="0" w:type="dxa"/>
            <w:right w:w="108" w:type="dxa"/>
          </w:tblCellMar>
        </w:tblPrEx>
        <w:trPr>
          <w:trHeight w:val="480" w:hRule="atLeast"/>
        </w:trPr>
        <w:tc>
          <w:tcPr>
            <w:tcW w:w="79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1BEE644">
            <w:pPr>
              <w:widowControl/>
              <w:jc w:val="center"/>
              <w:textAlignment w:val="center"/>
              <w:rPr>
                <w:rFonts w:hint="eastAsia" w:ascii="仿宋" w:hAnsi="仿宋" w:eastAsia="仿宋" w:cs="仿宋"/>
                <w:color w:val="000000"/>
                <w:sz w:val="20"/>
                <w:szCs w:val="20"/>
              </w:rPr>
            </w:pPr>
            <w:r>
              <w:rPr>
                <w:rFonts w:hint="eastAsia" w:ascii="仿宋" w:hAnsi="仿宋" w:eastAsia="仿宋" w:cs="仿宋"/>
                <w:color w:val="000000"/>
                <w:kern w:val="0"/>
                <w:sz w:val="20"/>
                <w:szCs w:val="20"/>
                <w:lang w:bidi="ar"/>
              </w:rPr>
              <w:t>2</w:t>
            </w:r>
          </w:p>
        </w:tc>
        <w:tc>
          <w:tcPr>
            <w:tcW w:w="151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3949BB0">
            <w:pPr>
              <w:widowControl/>
              <w:jc w:val="center"/>
              <w:textAlignment w:val="center"/>
              <w:rPr>
                <w:rFonts w:hint="eastAsia" w:ascii="仿宋" w:hAnsi="仿宋" w:eastAsia="仿宋" w:cs="仿宋"/>
                <w:color w:val="000000"/>
                <w:sz w:val="20"/>
                <w:szCs w:val="20"/>
              </w:rPr>
            </w:pPr>
            <w:r>
              <w:rPr>
                <w:rFonts w:hint="eastAsia" w:ascii="仿宋" w:hAnsi="仿宋" w:eastAsia="仿宋" w:cs="仿宋"/>
                <w:color w:val="000000"/>
                <w:kern w:val="0"/>
                <w:sz w:val="20"/>
                <w:szCs w:val="20"/>
                <w:lang w:bidi="ar"/>
              </w:rPr>
              <w:t>数据库加密网关</w:t>
            </w:r>
          </w:p>
        </w:tc>
        <w:tc>
          <w:tcPr>
            <w:tcW w:w="5387"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72598BD">
            <w:pPr>
              <w:widowControl/>
              <w:jc w:val="left"/>
              <w:textAlignment w:val="center"/>
              <w:rPr>
                <w:rFonts w:hint="eastAsia" w:ascii="仿宋" w:hAnsi="仿宋" w:eastAsia="仿宋" w:cs="仿宋"/>
                <w:color w:val="000000"/>
                <w:sz w:val="20"/>
                <w:szCs w:val="20"/>
              </w:rPr>
            </w:pPr>
            <w:r>
              <w:rPr>
                <w:rFonts w:hint="eastAsia" w:ascii="仿宋" w:hAnsi="仿宋" w:eastAsia="仿宋" w:cs="仿宋"/>
                <w:color w:val="000000"/>
                <w:kern w:val="0"/>
                <w:sz w:val="20"/>
                <w:szCs w:val="20"/>
                <w:lang w:bidi="ar"/>
              </w:rPr>
              <w:t>产品采用国产处理器与国产操作系统，冗余电源；数据库加密表实时插入速率≥1500条/秒，数据库加密表实时查询速率≥15000条/秒；</w:t>
            </w:r>
            <w:r>
              <w:rPr>
                <w:rFonts w:hint="eastAsia" w:ascii="仿宋" w:hAnsi="仿宋" w:eastAsia="仿宋" w:cs="仿宋"/>
                <w:color w:val="000000"/>
                <w:sz w:val="20"/>
                <w:szCs w:val="20"/>
              </w:rPr>
              <w:t xml:space="preserve"> </w:t>
            </w:r>
          </w:p>
        </w:tc>
        <w:tc>
          <w:tcPr>
            <w:tcW w:w="85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861506B">
            <w:pPr>
              <w:widowControl/>
              <w:jc w:val="center"/>
              <w:textAlignment w:val="center"/>
              <w:rPr>
                <w:rFonts w:hint="eastAsia" w:ascii="仿宋" w:hAnsi="仿宋" w:eastAsia="仿宋" w:cs="仿宋"/>
                <w:color w:val="000000"/>
                <w:sz w:val="20"/>
                <w:szCs w:val="20"/>
              </w:rPr>
            </w:pPr>
            <w:r>
              <w:rPr>
                <w:rFonts w:hint="eastAsia" w:ascii="仿宋" w:hAnsi="仿宋" w:eastAsia="仿宋" w:cs="仿宋"/>
                <w:color w:val="000000"/>
                <w:kern w:val="0"/>
                <w:sz w:val="20"/>
                <w:szCs w:val="20"/>
                <w:lang w:bidi="ar"/>
              </w:rPr>
              <w:t>台</w:t>
            </w:r>
          </w:p>
        </w:tc>
        <w:tc>
          <w:tcPr>
            <w:tcW w:w="42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856F6D4">
            <w:pPr>
              <w:widowControl/>
              <w:jc w:val="center"/>
              <w:textAlignment w:val="center"/>
              <w:rPr>
                <w:rFonts w:hint="eastAsia" w:ascii="仿宋" w:hAnsi="仿宋" w:eastAsia="仿宋" w:cs="仿宋"/>
                <w:color w:val="000000"/>
                <w:sz w:val="20"/>
                <w:szCs w:val="20"/>
              </w:rPr>
            </w:pPr>
            <w:r>
              <w:rPr>
                <w:rFonts w:hint="eastAsia" w:ascii="仿宋" w:hAnsi="仿宋" w:eastAsia="仿宋" w:cs="仿宋"/>
                <w:color w:val="000000"/>
                <w:kern w:val="0"/>
                <w:sz w:val="20"/>
                <w:szCs w:val="20"/>
                <w:lang w:bidi="ar"/>
              </w:rPr>
              <w:t>1</w:t>
            </w:r>
          </w:p>
        </w:tc>
        <w:tc>
          <w:tcPr>
            <w:tcW w:w="408"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B481AAD">
            <w:pPr>
              <w:widowControl/>
              <w:jc w:val="center"/>
              <w:textAlignment w:val="center"/>
              <w:rPr>
                <w:rFonts w:hint="eastAsia" w:ascii="仿宋" w:hAnsi="仿宋" w:eastAsia="仿宋" w:cs="仿宋"/>
                <w:color w:val="000000"/>
                <w:kern w:val="0"/>
                <w:sz w:val="20"/>
                <w:szCs w:val="20"/>
                <w:lang w:bidi="ar"/>
              </w:rPr>
            </w:pPr>
          </w:p>
        </w:tc>
      </w:tr>
      <w:tr w14:paraId="12E22319">
        <w:tblPrEx>
          <w:tblCellMar>
            <w:top w:w="0" w:type="dxa"/>
            <w:left w:w="108" w:type="dxa"/>
            <w:bottom w:w="0" w:type="dxa"/>
            <w:right w:w="108" w:type="dxa"/>
          </w:tblCellMar>
        </w:tblPrEx>
        <w:trPr>
          <w:trHeight w:val="337" w:hRule="atLeast"/>
        </w:trPr>
        <w:tc>
          <w:tcPr>
            <w:tcW w:w="79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6E8442D">
            <w:pPr>
              <w:widowControl/>
              <w:jc w:val="center"/>
              <w:textAlignment w:val="center"/>
              <w:rPr>
                <w:rFonts w:hint="eastAsia" w:ascii="仿宋" w:hAnsi="仿宋" w:eastAsia="仿宋" w:cs="仿宋"/>
                <w:color w:val="000000"/>
                <w:sz w:val="20"/>
                <w:szCs w:val="20"/>
              </w:rPr>
            </w:pPr>
            <w:r>
              <w:rPr>
                <w:rFonts w:hint="eastAsia" w:ascii="仿宋" w:hAnsi="仿宋" w:eastAsia="仿宋" w:cs="仿宋"/>
                <w:color w:val="000000"/>
                <w:kern w:val="0"/>
                <w:sz w:val="20"/>
                <w:szCs w:val="20"/>
                <w:lang w:bidi="ar"/>
              </w:rPr>
              <w:t>3</w:t>
            </w:r>
          </w:p>
        </w:tc>
        <w:tc>
          <w:tcPr>
            <w:tcW w:w="151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78C5E77">
            <w:pPr>
              <w:widowControl/>
              <w:jc w:val="center"/>
              <w:textAlignment w:val="center"/>
              <w:rPr>
                <w:rFonts w:hint="eastAsia" w:ascii="仿宋" w:hAnsi="仿宋" w:eastAsia="仿宋" w:cs="仿宋"/>
                <w:color w:val="000000"/>
                <w:sz w:val="20"/>
                <w:szCs w:val="20"/>
              </w:rPr>
            </w:pPr>
            <w:r>
              <w:rPr>
                <w:rFonts w:hint="eastAsia" w:ascii="仿宋" w:hAnsi="仿宋" w:eastAsia="仿宋" w:cs="仿宋"/>
                <w:color w:val="000000"/>
                <w:kern w:val="0"/>
                <w:sz w:val="20"/>
                <w:szCs w:val="20"/>
                <w:lang w:bidi="ar"/>
              </w:rPr>
              <w:t>智能密码钥匙</w:t>
            </w:r>
          </w:p>
        </w:tc>
        <w:tc>
          <w:tcPr>
            <w:tcW w:w="5387"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F10FF8D">
            <w:pPr>
              <w:widowControl/>
              <w:jc w:val="left"/>
              <w:textAlignment w:val="center"/>
              <w:rPr>
                <w:rFonts w:hint="eastAsia" w:ascii="仿宋" w:hAnsi="仿宋" w:eastAsia="仿宋" w:cs="仿宋"/>
                <w:color w:val="000000"/>
                <w:sz w:val="20"/>
                <w:szCs w:val="20"/>
              </w:rPr>
            </w:pPr>
            <w:r>
              <w:rPr>
                <w:rFonts w:hint="eastAsia" w:ascii="仿宋" w:hAnsi="仿宋" w:eastAsia="仿宋" w:cs="仿宋"/>
                <w:color w:val="000000"/>
                <w:kern w:val="0"/>
                <w:sz w:val="20"/>
                <w:szCs w:val="20"/>
                <w:lang w:bidi="ar"/>
              </w:rPr>
              <w:t>支持文件管理，权限管理、哈希算法、对称算法</w:t>
            </w:r>
          </w:p>
        </w:tc>
        <w:tc>
          <w:tcPr>
            <w:tcW w:w="85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A28BC09">
            <w:pPr>
              <w:widowControl/>
              <w:jc w:val="center"/>
              <w:textAlignment w:val="center"/>
              <w:rPr>
                <w:rFonts w:hint="eastAsia" w:ascii="仿宋" w:hAnsi="仿宋" w:eastAsia="仿宋" w:cs="仿宋"/>
                <w:color w:val="000000"/>
                <w:sz w:val="20"/>
                <w:szCs w:val="20"/>
              </w:rPr>
            </w:pPr>
            <w:r>
              <w:rPr>
                <w:rFonts w:hint="eastAsia" w:ascii="仿宋" w:hAnsi="仿宋" w:eastAsia="仿宋" w:cs="仿宋"/>
                <w:color w:val="000000"/>
                <w:kern w:val="0"/>
                <w:sz w:val="20"/>
                <w:szCs w:val="20"/>
                <w:lang w:bidi="ar"/>
              </w:rPr>
              <w:t>个</w:t>
            </w:r>
          </w:p>
        </w:tc>
        <w:tc>
          <w:tcPr>
            <w:tcW w:w="42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7C269C0">
            <w:pPr>
              <w:widowControl/>
              <w:jc w:val="center"/>
              <w:textAlignment w:val="center"/>
              <w:rPr>
                <w:rFonts w:hint="eastAsia" w:ascii="仿宋" w:hAnsi="仿宋" w:eastAsia="仿宋" w:cs="仿宋"/>
                <w:color w:val="000000"/>
                <w:sz w:val="20"/>
                <w:szCs w:val="20"/>
              </w:rPr>
            </w:pPr>
            <w:r>
              <w:rPr>
                <w:rFonts w:hint="eastAsia" w:ascii="仿宋" w:hAnsi="仿宋" w:eastAsia="仿宋" w:cs="仿宋"/>
                <w:color w:val="000000"/>
                <w:kern w:val="0"/>
                <w:sz w:val="20"/>
                <w:szCs w:val="20"/>
                <w:lang w:bidi="ar"/>
              </w:rPr>
              <w:t>10</w:t>
            </w:r>
          </w:p>
        </w:tc>
        <w:tc>
          <w:tcPr>
            <w:tcW w:w="408"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85FEBB3">
            <w:pPr>
              <w:widowControl/>
              <w:jc w:val="center"/>
              <w:textAlignment w:val="center"/>
              <w:rPr>
                <w:rFonts w:hint="eastAsia" w:ascii="仿宋" w:hAnsi="仿宋" w:eastAsia="仿宋" w:cs="仿宋"/>
                <w:color w:val="000000"/>
                <w:kern w:val="0"/>
                <w:sz w:val="20"/>
                <w:szCs w:val="20"/>
                <w:lang w:bidi="ar"/>
              </w:rPr>
            </w:pPr>
          </w:p>
        </w:tc>
      </w:tr>
      <w:tr w14:paraId="0534CEF0">
        <w:tblPrEx>
          <w:tblCellMar>
            <w:top w:w="0" w:type="dxa"/>
            <w:left w:w="108" w:type="dxa"/>
            <w:bottom w:w="0" w:type="dxa"/>
            <w:right w:w="108" w:type="dxa"/>
          </w:tblCellMar>
        </w:tblPrEx>
        <w:trPr>
          <w:trHeight w:val="244" w:hRule="atLeast"/>
        </w:trPr>
        <w:tc>
          <w:tcPr>
            <w:tcW w:w="79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8692D4F">
            <w:pPr>
              <w:widowControl/>
              <w:jc w:val="center"/>
              <w:textAlignment w:val="center"/>
              <w:rPr>
                <w:rFonts w:hint="eastAsia" w:ascii="仿宋" w:hAnsi="仿宋" w:eastAsia="仿宋" w:cs="仿宋"/>
                <w:color w:val="000000"/>
                <w:sz w:val="20"/>
                <w:szCs w:val="20"/>
              </w:rPr>
            </w:pPr>
            <w:r>
              <w:rPr>
                <w:rFonts w:hint="eastAsia" w:ascii="仿宋" w:hAnsi="仿宋" w:eastAsia="仿宋" w:cs="仿宋"/>
                <w:color w:val="000000"/>
                <w:kern w:val="0"/>
                <w:sz w:val="20"/>
                <w:szCs w:val="20"/>
                <w:lang w:bidi="ar"/>
              </w:rPr>
              <w:t>4</w:t>
            </w:r>
          </w:p>
        </w:tc>
        <w:tc>
          <w:tcPr>
            <w:tcW w:w="151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5FBDE28">
            <w:pPr>
              <w:widowControl/>
              <w:jc w:val="center"/>
              <w:textAlignment w:val="center"/>
              <w:rPr>
                <w:rFonts w:hint="eastAsia" w:ascii="仿宋" w:hAnsi="仿宋" w:eastAsia="仿宋" w:cs="仿宋"/>
                <w:color w:val="000000"/>
                <w:sz w:val="20"/>
                <w:szCs w:val="20"/>
              </w:rPr>
            </w:pPr>
            <w:r>
              <w:rPr>
                <w:rFonts w:hint="eastAsia" w:ascii="仿宋" w:hAnsi="仿宋" w:eastAsia="仿宋" w:cs="仿宋"/>
                <w:color w:val="000000"/>
                <w:kern w:val="0"/>
                <w:sz w:val="20"/>
                <w:szCs w:val="20"/>
                <w:lang w:bidi="ar"/>
              </w:rPr>
              <w:t>个人证书</w:t>
            </w:r>
          </w:p>
        </w:tc>
        <w:tc>
          <w:tcPr>
            <w:tcW w:w="5387"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A866FAF">
            <w:pPr>
              <w:widowControl/>
              <w:jc w:val="left"/>
              <w:textAlignment w:val="center"/>
              <w:rPr>
                <w:rFonts w:hint="eastAsia" w:ascii="仿宋" w:hAnsi="仿宋" w:eastAsia="仿宋" w:cs="仿宋"/>
                <w:color w:val="000000"/>
                <w:sz w:val="20"/>
                <w:szCs w:val="20"/>
              </w:rPr>
            </w:pPr>
            <w:r>
              <w:rPr>
                <w:rFonts w:hint="eastAsia" w:ascii="仿宋" w:hAnsi="仿宋" w:eastAsia="仿宋" w:cs="仿宋"/>
                <w:color w:val="000000"/>
                <w:kern w:val="0"/>
                <w:sz w:val="20"/>
                <w:szCs w:val="20"/>
                <w:lang w:bidi="ar"/>
              </w:rPr>
              <w:t>标识个人的网上身份，证书有效期3年。</w:t>
            </w:r>
          </w:p>
        </w:tc>
        <w:tc>
          <w:tcPr>
            <w:tcW w:w="85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2776D88">
            <w:pPr>
              <w:widowControl/>
              <w:jc w:val="center"/>
              <w:textAlignment w:val="center"/>
              <w:rPr>
                <w:rFonts w:hint="eastAsia" w:ascii="仿宋" w:hAnsi="仿宋" w:eastAsia="仿宋" w:cs="仿宋"/>
                <w:color w:val="000000"/>
                <w:sz w:val="20"/>
                <w:szCs w:val="20"/>
              </w:rPr>
            </w:pPr>
            <w:r>
              <w:rPr>
                <w:rFonts w:hint="eastAsia" w:ascii="仿宋" w:hAnsi="仿宋" w:eastAsia="仿宋" w:cs="仿宋"/>
                <w:color w:val="000000"/>
                <w:kern w:val="0"/>
                <w:sz w:val="20"/>
                <w:szCs w:val="20"/>
                <w:lang w:bidi="ar"/>
              </w:rPr>
              <w:t>个/年</w:t>
            </w:r>
          </w:p>
        </w:tc>
        <w:tc>
          <w:tcPr>
            <w:tcW w:w="42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AB1D5E4">
            <w:pPr>
              <w:widowControl/>
              <w:jc w:val="center"/>
              <w:textAlignment w:val="center"/>
              <w:rPr>
                <w:rFonts w:hint="eastAsia" w:ascii="仿宋" w:hAnsi="仿宋" w:eastAsia="仿宋" w:cs="仿宋"/>
                <w:color w:val="000000"/>
                <w:sz w:val="20"/>
                <w:szCs w:val="20"/>
              </w:rPr>
            </w:pPr>
            <w:r>
              <w:rPr>
                <w:rFonts w:hint="eastAsia" w:ascii="仿宋" w:hAnsi="仿宋" w:eastAsia="仿宋" w:cs="仿宋"/>
                <w:color w:val="000000"/>
                <w:kern w:val="0"/>
                <w:sz w:val="20"/>
                <w:szCs w:val="20"/>
                <w:lang w:bidi="ar"/>
              </w:rPr>
              <w:t>10</w:t>
            </w:r>
          </w:p>
        </w:tc>
        <w:tc>
          <w:tcPr>
            <w:tcW w:w="408"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36783B7">
            <w:pPr>
              <w:widowControl/>
              <w:jc w:val="center"/>
              <w:textAlignment w:val="center"/>
              <w:rPr>
                <w:rFonts w:hint="eastAsia" w:ascii="仿宋" w:hAnsi="仿宋" w:eastAsia="仿宋" w:cs="仿宋"/>
                <w:color w:val="000000"/>
                <w:kern w:val="0"/>
                <w:sz w:val="20"/>
                <w:szCs w:val="20"/>
                <w:lang w:bidi="ar"/>
              </w:rPr>
            </w:pPr>
          </w:p>
        </w:tc>
      </w:tr>
      <w:tr w14:paraId="16D0F1F9">
        <w:tblPrEx>
          <w:tblCellMar>
            <w:top w:w="0" w:type="dxa"/>
            <w:left w:w="108" w:type="dxa"/>
            <w:bottom w:w="0" w:type="dxa"/>
            <w:right w:w="108" w:type="dxa"/>
          </w:tblCellMar>
        </w:tblPrEx>
        <w:trPr>
          <w:trHeight w:val="350" w:hRule="atLeast"/>
        </w:trPr>
        <w:tc>
          <w:tcPr>
            <w:tcW w:w="79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5F37D4A">
            <w:pPr>
              <w:widowControl/>
              <w:jc w:val="center"/>
              <w:textAlignment w:val="center"/>
              <w:rPr>
                <w:rFonts w:hint="eastAsia" w:ascii="仿宋" w:hAnsi="仿宋" w:eastAsia="仿宋" w:cs="仿宋"/>
                <w:color w:val="000000"/>
                <w:sz w:val="20"/>
                <w:szCs w:val="20"/>
              </w:rPr>
            </w:pPr>
            <w:r>
              <w:rPr>
                <w:rFonts w:hint="eastAsia" w:ascii="仿宋" w:hAnsi="仿宋" w:eastAsia="仿宋" w:cs="仿宋"/>
                <w:color w:val="000000"/>
                <w:kern w:val="0"/>
                <w:sz w:val="20"/>
                <w:szCs w:val="20"/>
                <w:lang w:bidi="ar"/>
              </w:rPr>
              <w:t>5</w:t>
            </w:r>
          </w:p>
        </w:tc>
        <w:tc>
          <w:tcPr>
            <w:tcW w:w="151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91A713F">
            <w:pPr>
              <w:widowControl/>
              <w:jc w:val="center"/>
              <w:textAlignment w:val="center"/>
              <w:rPr>
                <w:rFonts w:hint="eastAsia" w:ascii="仿宋" w:hAnsi="仿宋" w:eastAsia="仿宋" w:cs="仿宋"/>
                <w:color w:val="000000"/>
                <w:sz w:val="20"/>
                <w:szCs w:val="20"/>
              </w:rPr>
            </w:pPr>
            <w:r>
              <w:rPr>
                <w:rFonts w:hint="eastAsia" w:ascii="仿宋" w:hAnsi="仿宋" w:eastAsia="仿宋" w:cs="仿宋"/>
                <w:color w:val="000000"/>
                <w:kern w:val="0"/>
                <w:sz w:val="20"/>
                <w:szCs w:val="20"/>
                <w:lang w:bidi="ar"/>
              </w:rPr>
              <w:t>设备证书</w:t>
            </w:r>
          </w:p>
        </w:tc>
        <w:tc>
          <w:tcPr>
            <w:tcW w:w="5387"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6777746">
            <w:pPr>
              <w:widowControl/>
              <w:jc w:val="left"/>
              <w:textAlignment w:val="center"/>
              <w:rPr>
                <w:rFonts w:hint="eastAsia" w:ascii="仿宋" w:hAnsi="仿宋" w:eastAsia="仿宋" w:cs="仿宋"/>
                <w:color w:val="000000"/>
                <w:sz w:val="20"/>
                <w:szCs w:val="20"/>
              </w:rPr>
            </w:pPr>
            <w:r>
              <w:rPr>
                <w:rFonts w:hint="eastAsia" w:ascii="仿宋" w:hAnsi="仿宋" w:eastAsia="仿宋" w:cs="仿宋"/>
                <w:color w:val="000000"/>
                <w:kern w:val="0"/>
                <w:sz w:val="20"/>
                <w:szCs w:val="20"/>
                <w:lang w:bidi="ar"/>
              </w:rPr>
              <w:t>标识设备的网上身份，证书有效期3年。</w:t>
            </w:r>
          </w:p>
        </w:tc>
        <w:tc>
          <w:tcPr>
            <w:tcW w:w="85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02775CC">
            <w:pPr>
              <w:widowControl/>
              <w:jc w:val="center"/>
              <w:textAlignment w:val="center"/>
              <w:rPr>
                <w:rFonts w:hint="eastAsia" w:ascii="仿宋" w:hAnsi="仿宋" w:eastAsia="仿宋" w:cs="仿宋"/>
                <w:color w:val="000000"/>
                <w:sz w:val="20"/>
                <w:szCs w:val="20"/>
              </w:rPr>
            </w:pPr>
            <w:r>
              <w:rPr>
                <w:rFonts w:hint="eastAsia" w:ascii="仿宋" w:hAnsi="仿宋" w:eastAsia="仿宋" w:cs="仿宋"/>
                <w:color w:val="000000"/>
                <w:kern w:val="0"/>
                <w:sz w:val="20"/>
                <w:szCs w:val="20"/>
                <w:lang w:bidi="ar"/>
              </w:rPr>
              <w:t>个/年</w:t>
            </w:r>
          </w:p>
        </w:tc>
        <w:tc>
          <w:tcPr>
            <w:tcW w:w="42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4DEE3E1">
            <w:pPr>
              <w:widowControl/>
              <w:jc w:val="center"/>
              <w:textAlignment w:val="center"/>
              <w:rPr>
                <w:rFonts w:hint="eastAsia" w:ascii="仿宋" w:hAnsi="仿宋" w:eastAsia="仿宋" w:cs="仿宋"/>
                <w:color w:val="000000"/>
                <w:sz w:val="20"/>
                <w:szCs w:val="20"/>
              </w:rPr>
            </w:pPr>
            <w:r>
              <w:rPr>
                <w:rFonts w:hint="eastAsia" w:ascii="仿宋" w:hAnsi="仿宋" w:eastAsia="仿宋" w:cs="仿宋"/>
                <w:color w:val="000000"/>
                <w:kern w:val="0"/>
                <w:sz w:val="20"/>
                <w:szCs w:val="20"/>
                <w:lang w:bidi="ar"/>
              </w:rPr>
              <w:t>5</w:t>
            </w:r>
          </w:p>
        </w:tc>
        <w:tc>
          <w:tcPr>
            <w:tcW w:w="408"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5D92799">
            <w:pPr>
              <w:widowControl/>
              <w:jc w:val="center"/>
              <w:textAlignment w:val="center"/>
              <w:rPr>
                <w:rFonts w:hint="eastAsia" w:ascii="仿宋" w:hAnsi="仿宋" w:eastAsia="仿宋" w:cs="仿宋"/>
                <w:color w:val="000000"/>
                <w:kern w:val="0"/>
                <w:sz w:val="20"/>
                <w:szCs w:val="20"/>
                <w:lang w:bidi="ar"/>
              </w:rPr>
            </w:pPr>
          </w:p>
        </w:tc>
      </w:tr>
      <w:tr w14:paraId="738556CC">
        <w:tblPrEx>
          <w:tblCellMar>
            <w:top w:w="0" w:type="dxa"/>
            <w:left w:w="108" w:type="dxa"/>
            <w:bottom w:w="0" w:type="dxa"/>
            <w:right w:w="108" w:type="dxa"/>
          </w:tblCellMar>
        </w:tblPrEx>
        <w:trPr>
          <w:trHeight w:val="503" w:hRule="atLeast"/>
        </w:trPr>
        <w:tc>
          <w:tcPr>
            <w:tcW w:w="79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8DFABAE">
            <w:pPr>
              <w:widowControl/>
              <w:jc w:val="center"/>
              <w:textAlignment w:val="center"/>
              <w:rPr>
                <w:rFonts w:hint="eastAsia" w:ascii="仿宋" w:hAnsi="仿宋" w:eastAsia="仿宋" w:cs="仿宋"/>
                <w:color w:val="000000"/>
                <w:sz w:val="20"/>
                <w:szCs w:val="20"/>
              </w:rPr>
            </w:pPr>
            <w:r>
              <w:rPr>
                <w:rFonts w:hint="eastAsia" w:ascii="仿宋" w:hAnsi="仿宋" w:eastAsia="仿宋" w:cs="仿宋"/>
                <w:color w:val="000000"/>
                <w:kern w:val="0"/>
                <w:sz w:val="20"/>
                <w:szCs w:val="20"/>
                <w:lang w:bidi="ar"/>
              </w:rPr>
              <w:t>6</w:t>
            </w:r>
          </w:p>
        </w:tc>
        <w:tc>
          <w:tcPr>
            <w:tcW w:w="151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7CA2453">
            <w:pPr>
              <w:widowControl/>
              <w:jc w:val="center"/>
              <w:textAlignment w:val="center"/>
              <w:rPr>
                <w:rFonts w:hint="eastAsia" w:ascii="仿宋" w:hAnsi="仿宋" w:eastAsia="仿宋" w:cs="仿宋"/>
                <w:color w:val="000000"/>
                <w:sz w:val="20"/>
                <w:szCs w:val="20"/>
              </w:rPr>
            </w:pPr>
            <w:r>
              <w:rPr>
                <w:rFonts w:hint="eastAsia" w:ascii="仿宋" w:hAnsi="仿宋" w:eastAsia="仿宋" w:cs="仿宋"/>
                <w:color w:val="000000"/>
                <w:kern w:val="0"/>
                <w:sz w:val="20"/>
                <w:szCs w:val="20"/>
                <w:lang w:bidi="ar"/>
              </w:rPr>
              <w:t>SSL证书</w:t>
            </w:r>
          </w:p>
        </w:tc>
        <w:tc>
          <w:tcPr>
            <w:tcW w:w="5387"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0E0767E">
            <w:pPr>
              <w:widowControl/>
              <w:jc w:val="left"/>
              <w:textAlignment w:val="center"/>
              <w:rPr>
                <w:rFonts w:hint="eastAsia" w:ascii="仿宋" w:hAnsi="仿宋" w:eastAsia="仿宋" w:cs="仿宋"/>
                <w:color w:val="000000"/>
                <w:sz w:val="20"/>
                <w:szCs w:val="20"/>
              </w:rPr>
            </w:pPr>
            <w:r>
              <w:rPr>
                <w:rFonts w:hint="eastAsia" w:ascii="仿宋" w:hAnsi="仿宋" w:eastAsia="仿宋" w:cs="仿宋"/>
                <w:color w:val="000000"/>
                <w:kern w:val="0"/>
                <w:sz w:val="20"/>
                <w:szCs w:val="20"/>
                <w:lang w:bidi="ar"/>
              </w:rPr>
              <w:t>需含SM2/RSA双证书；证书有效期3年</w:t>
            </w:r>
            <w:r>
              <w:rPr>
                <w:rFonts w:hint="eastAsia" w:ascii="仿宋" w:hAnsi="仿宋" w:eastAsia="仿宋" w:cs="仿宋"/>
                <w:color w:val="000000"/>
                <w:kern w:val="0"/>
                <w:sz w:val="20"/>
                <w:szCs w:val="20"/>
                <w:lang w:bidi="ar"/>
              </w:rPr>
              <w:br w:type="textWrapping"/>
            </w:r>
            <w:r>
              <w:rPr>
                <w:rFonts w:hint="eastAsia" w:ascii="仿宋" w:hAnsi="仿宋" w:eastAsia="仿宋" w:cs="仿宋"/>
                <w:color w:val="000000"/>
                <w:kern w:val="0"/>
                <w:sz w:val="20"/>
                <w:szCs w:val="20"/>
                <w:lang w:bidi="ar"/>
              </w:rPr>
              <w:t>SM2 SSL证书支持360、奇安信等国密浏览器;</w:t>
            </w:r>
            <w:r>
              <w:rPr>
                <w:rFonts w:hint="eastAsia" w:ascii="仿宋" w:hAnsi="仿宋" w:eastAsia="仿宋" w:cs="仿宋"/>
                <w:color w:val="000000"/>
                <w:kern w:val="0"/>
                <w:sz w:val="20"/>
                <w:szCs w:val="20"/>
                <w:lang w:bidi="ar"/>
              </w:rPr>
              <w:br w:type="textWrapping"/>
            </w:r>
            <w:r>
              <w:rPr>
                <w:rFonts w:hint="eastAsia" w:ascii="仿宋" w:hAnsi="仿宋" w:eastAsia="仿宋" w:cs="仿宋"/>
                <w:color w:val="000000"/>
                <w:kern w:val="0"/>
                <w:sz w:val="20"/>
                <w:szCs w:val="20"/>
                <w:lang w:bidi="ar"/>
              </w:rPr>
              <w:t>RSA SSL证书支持谷歌、火狐、IE等全球主流浏览器。</w:t>
            </w:r>
          </w:p>
        </w:tc>
        <w:tc>
          <w:tcPr>
            <w:tcW w:w="85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E2EA0A8">
            <w:pPr>
              <w:widowControl/>
              <w:jc w:val="center"/>
              <w:textAlignment w:val="center"/>
              <w:rPr>
                <w:rFonts w:hint="eastAsia" w:ascii="仿宋" w:hAnsi="仿宋" w:eastAsia="仿宋" w:cs="仿宋"/>
                <w:color w:val="000000"/>
                <w:sz w:val="20"/>
                <w:szCs w:val="20"/>
              </w:rPr>
            </w:pPr>
            <w:r>
              <w:rPr>
                <w:rFonts w:hint="eastAsia" w:ascii="仿宋" w:hAnsi="仿宋" w:eastAsia="仿宋" w:cs="仿宋"/>
                <w:color w:val="000000"/>
                <w:kern w:val="0"/>
                <w:sz w:val="20"/>
                <w:szCs w:val="20"/>
                <w:lang w:bidi="ar"/>
              </w:rPr>
              <w:t>个/年</w:t>
            </w:r>
          </w:p>
        </w:tc>
        <w:tc>
          <w:tcPr>
            <w:tcW w:w="42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DD6218C">
            <w:pPr>
              <w:widowControl/>
              <w:jc w:val="center"/>
              <w:textAlignment w:val="center"/>
              <w:rPr>
                <w:rFonts w:hint="eastAsia" w:ascii="仿宋" w:hAnsi="仿宋" w:eastAsia="仿宋" w:cs="仿宋"/>
                <w:color w:val="000000"/>
                <w:sz w:val="20"/>
                <w:szCs w:val="20"/>
              </w:rPr>
            </w:pPr>
            <w:r>
              <w:rPr>
                <w:rFonts w:hint="eastAsia" w:ascii="仿宋" w:hAnsi="仿宋" w:eastAsia="仿宋" w:cs="仿宋"/>
                <w:color w:val="000000"/>
                <w:kern w:val="0"/>
                <w:sz w:val="20"/>
                <w:szCs w:val="20"/>
                <w:lang w:bidi="ar"/>
              </w:rPr>
              <w:t>1</w:t>
            </w:r>
          </w:p>
        </w:tc>
        <w:tc>
          <w:tcPr>
            <w:tcW w:w="408"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AD1F3DE">
            <w:pPr>
              <w:widowControl/>
              <w:jc w:val="center"/>
              <w:textAlignment w:val="center"/>
              <w:rPr>
                <w:rFonts w:hint="eastAsia" w:ascii="仿宋" w:hAnsi="仿宋" w:eastAsia="仿宋" w:cs="仿宋"/>
                <w:color w:val="000000"/>
                <w:kern w:val="0"/>
                <w:sz w:val="20"/>
                <w:szCs w:val="20"/>
                <w:lang w:bidi="ar"/>
              </w:rPr>
            </w:pPr>
          </w:p>
        </w:tc>
      </w:tr>
      <w:tr w14:paraId="5A7F348B">
        <w:tblPrEx>
          <w:tblCellMar>
            <w:top w:w="0" w:type="dxa"/>
            <w:left w:w="108" w:type="dxa"/>
            <w:bottom w:w="0" w:type="dxa"/>
            <w:right w:w="108" w:type="dxa"/>
          </w:tblCellMar>
        </w:tblPrEx>
        <w:trPr>
          <w:trHeight w:val="503" w:hRule="atLeast"/>
        </w:trPr>
        <w:tc>
          <w:tcPr>
            <w:tcW w:w="79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D5FD76E">
            <w:pPr>
              <w:widowControl/>
              <w:jc w:val="center"/>
              <w:textAlignment w:val="center"/>
              <w:rPr>
                <w:rFonts w:hint="eastAsia" w:ascii="仿宋" w:hAnsi="仿宋" w:eastAsia="仿宋" w:cs="仿宋"/>
                <w:color w:val="000000"/>
                <w:sz w:val="20"/>
                <w:szCs w:val="20"/>
              </w:rPr>
            </w:pPr>
            <w:r>
              <w:rPr>
                <w:rFonts w:hint="eastAsia" w:ascii="仿宋" w:hAnsi="仿宋" w:eastAsia="仿宋" w:cs="仿宋"/>
                <w:color w:val="000000"/>
                <w:kern w:val="0"/>
                <w:sz w:val="20"/>
                <w:szCs w:val="20"/>
                <w:lang w:bidi="ar"/>
              </w:rPr>
              <w:t>7</w:t>
            </w:r>
          </w:p>
        </w:tc>
        <w:tc>
          <w:tcPr>
            <w:tcW w:w="151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0D87299">
            <w:pPr>
              <w:widowControl/>
              <w:jc w:val="center"/>
              <w:textAlignment w:val="center"/>
              <w:rPr>
                <w:rFonts w:hint="eastAsia" w:ascii="仿宋" w:hAnsi="仿宋" w:eastAsia="仿宋" w:cs="仿宋"/>
                <w:color w:val="000000"/>
                <w:sz w:val="20"/>
                <w:szCs w:val="20"/>
              </w:rPr>
            </w:pPr>
            <w:r>
              <w:rPr>
                <w:rFonts w:hint="eastAsia" w:ascii="仿宋" w:hAnsi="仿宋" w:eastAsia="仿宋" w:cs="仿宋"/>
                <w:color w:val="000000"/>
                <w:kern w:val="0"/>
                <w:sz w:val="20"/>
                <w:szCs w:val="20"/>
                <w:lang w:bidi="ar"/>
              </w:rPr>
              <w:t>国密浏览器</w:t>
            </w:r>
          </w:p>
        </w:tc>
        <w:tc>
          <w:tcPr>
            <w:tcW w:w="5387"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AB1370A">
            <w:pPr>
              <w:widowControl/>
              <w:jc w:val="left"/>
              <w:textAlignment w:val="center"/>
              <w:rPr>
                <w:rFonts w:hint="eastAsia" w:ascii="仿宋" w:hAnsi="仿宋" w:eastAsia="仿宋" w:cs="仿宋"/>
                <w:color w:val="000000"/>
                <w:sz w:val="20"/>
                <w:szCs w:val="20"/>
              </w:rPr>
            </w:pPr>
            <w:r>
              <w:rPr>
                <w:rFonts w:hint="eastAsia" w:ascii="仿宋" w:hAnsi="仿宋" w:eastAsia="仿宋" w:cs="仿宋"/>
                <w:color w:val="000000"/>
                <w:kern w:val="0"/>
                <w:sz w:val="20"/>
                <w:szCs w:val="20"/>
                <w:lang w:bidi="ar"/>
              </w:rPr>
              <w:t>国密浏览器，支持信创系列,包括龙芯（mips、loongarch64）、兆芯、海光（x86）、飞腾、麒麟（ARM）、申威（Alpha）等架构 CPU。支持国产系列操作系统，如麒麟、中科方德、UOS、万里红等。支持中间件兼容性要求，包括对东方通、金蝶、宝兰德、中创等国产应用中间件。</w:t>
            </w:r>
          </w:p>
        </w:tc>
        <w:tc>
          <w:tcPr>
            <w:tcW w:w="85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B996436">
            <w:pPr>
              <w:widowControl/>
              <w:jc w:val="center"/>
              <w:textAlignment w:val="center"/>
              <w:rPr>
                <w:rFonts w:hint="eastAsia" w:ascii="仿宋" w:hAnsi="仿宋" w:eastAsia="仿宋" w:cs="仿宋"/>
                <w:color w:val="000000"/>
                <w:sz w:val="20"/>
                <w:szCs w:val="20"/>
              </w:rPr>
            </w:pPr>
            <w:r>
              <w:rPr>
                <w:rFonts w:hint="eastAsia" w:ascii="仿宋" w:hAnsi="仿宋" w:eastAsia="仿宋" w:cs="仿宋"/>
                <w:color w:val="000000"/>
                <w:kern w:val="0"/>
                <w:sz w:val="20"/>
                <w:szCs w:val="20"/>
                <w:lang w:bidi="ar"/>
              </w:rPr>
              <w:t>个</w:t>
            </w:r>
          </w:p>
        </w:tc>
        <w:tc>
          <w:tcPr>
            <w:tcW w:w="42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6A61C79">
            <w:pPr>
              <w:widowControl/>
              <w:jc w:val="center"/>
              <w:textAlignment w:val="center"/>
              <w:rPr>
                <w:rFonts w:hint="eastAsia" w:ascii="仿宋" w:hAnsi="仿宋" w:eastAsia="仿宋" w:cs="仿宋"/>
                <w:color w:val="000000"/>
                <w:sz w:val="20"/>
                <w:szCs w:val="20"/>
              </w:rPr>
            </w:pPr>
            <w:r>
              <w:rPr>
                <w:rFonts w:hint="eastAsia" w:ascii="仿宋" w:hAnsi="仿宋" w:eastAsia="仿宋" w:cs="仿宋"/>
                <w:color w:val="000000"/>
                <w:kern w:val="0"/>
                <w:sz w:val="20"/>
                <w:szCs w:val="20"/>
                <w:lang w:bidi="ar"/>
              </w:rPr>
              <w:t>10</w:t>
            </w:r>
          </w:p>
        </w:tc>
        <w:tc>
          <w:tcPr>
            <w:tcW w:w="408"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D9F11EA">
            <w:pPr>
              <w:widowControl/>
              <w:jc w:val="center"/>
              <w:textAlignment w:val="center"/>
              <w:rPr>
                <w:rFonts w:hint="eastAsia" w:ascii="仿宋" w:hAnsi="仿宋" w:eastAsia="仿宋" w:cs="仿宋"/>
                <w:color w:val="000000"/>
                <w:kern w:val="0"/>
                <w:sz w:val="20"/>
                <w:szCs w:val="20"/>
                <w:lang w:bidi="ar"/>
              </w:rPr>
            </w:pPr>
          </w:p>
        </w:tc>
      </w:tr>
      <w:tr w14:paraId="6ED64F10">
        <w:tblPrEx>
          <w:tblCellMar>
            <w:top w:w="0" w:type="dxa"/>
            <w:left w:w="108" w:type="dxa"/>
            <w:bottom w:w="0" w:type="dxa"/>
            <w:right w:w="108" w:type="dxa"/>
          </w:tblCellMar>
        </w:tblPrEx>
        <w:trPr>
          <w:trHeight w:val="130" w:hRule="atLeast"/>
        </w:trPr>
        <w:tc>
          <w:tcPr>
            <w:tcW w:w="79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D0FA01F">
            <w:pPr>
              <w:widowControl/>
              <w:jc w:val="center"/>
              <w:textAlignment w:val="center"/>
              <w:rPr>
                <w:rFonts w:hint="eastAsia" w:ascii="仿宋" w:hAnsi="仿宋" w:eastAsia="仿宋" w:cs="仿宋"/>
                <w:color w:val="000000"/>
                <w:sz w:val="20"/>
                <w:szCs w:val="20"/>
              </w:rPr>
            </w:pPr>
            <w:r>
              <w:rPr>
                <w:rFonts w:hint="eastAsia" w:ascii="仿宋" w:hAnsi="仿宋" w:eastAsia="仿宋" w:cs="仿宋"/>
                <w:color w:val="000000"/>
                <w:kern w:val="0"/>
                <w:sz w:val="20"/>
                <w:szCs w:val="20"/>
                <w:lang w:bidi="ar"/>
              </w:rPr>
              <w:t>8</w:t>
            </w:r>
          </w:p>
        </w:tc>
        <w:tc>
          <w:tcPr>
            <w:tcW w:w="151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B7EA71E">
            <w:pPr>
              <w:widowControl/>
              <w:jc w:val="center"/>
              <w:textAlignment w:val="center"/>
              <w:rPr>
                <w:rFonts w:hint="eastAsia" w:ascii="仿宋" w:hAnsi="仿宋" w:eastAsia="仿宋" w:cs="仿宋"/>
                <w:color w:val="000000"/>
                <w:sz w:val="20"/>
                <w:szCs w:val="20"/>
              </w:rPr>
            </w:pPr>
            <w:r>
              <w:rPr>
                <w:rFonts w:hint="eastAsia" w:ascii="仿宋" w:hAnsi="仿宋" w:eastAsia="仿宋" w:cs="仿宋"/>
                <w:color w:val="000000"/>
                <w:kern w:val="0"/>
                <w:sz w:val="20"/>
                <w:szCs w:val="20"/>
                <w:lang w:bidi="ar"/>
              </w:rPr>
              <w:t>业务系统对接服务</w:t>
            </w:r>
          </w:p>
        </w:tc>
        <w:tc>
          <w:tcPr>
            <w:tcW w:w="5387"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4DE0C49">
            <w:pPr>
              <w:widowControl/>
              <w:jc w:val="left"/>
              <w:textAlignment w:val="center"/>
              <w:rPr>
                <w:rFonts w:hint="eastAsia" w:ascii="仿宋" w:hAnsi="仿宋" w:eastAsia="仿宋" w:cs="仿宋"/>
                <w:color w:val="000000"/>
                <w:kern w:val="0"/>
                <w:sz w:val="20"/>
                <w:szCs w:val="20"/>
                <w:lang w:bidi="ar"/>
              </w:rPr>
            </w:pPr>
            <w:r>
              <w:rPr>
                <w:rFonts w:hint="eastAsia" w:ascii="仿宋" w:hAnsi="仿宋" w:eastAsia="仿宋" w:cs="仿宋"/>
                <w:color w:val="000000"/>
                <w:kern w:val="0"/>
                <w:sz w:val="20"/>
                <w:szCs w:val="20"/>
                <w:lang w:bidi="ar"/>
              </w:rPr>
              <w:t>1、平台登录模块改造，对接签名验签服务器，实现双因素登录2、重要数据存储加密定制，包括平台口令数据、访问控制数据、日志数据、个人隐私数据（若涉及）、业务数据3、须无缝对接业务系统</w:t>
            </w:r>
          </w:p>
        </w:tc>
        <w:tc>
          <w:tcPr>
            <w:tcW w:w="85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589EC96">
            <w:pPr>
              <w:widowControl/>
              <w:jc w:val="center"/>
              <w:textAlignment w:val="center"/>
              <w:rPr>
                <w:rFonts w:hint="eastAsia" w:ascii="仿宋" w:hAnsi="仿宋" w:eastAsia="仿宋" w:cs="仿宋"/>
                <w:color w:val="000000"/>
                <w:sz w:val="20"/>
                <w:szCs w:val="20"/>
              </w:rPr>
            </w:pPr>
            <w:r>
              <w:rPr>
                <w:rFonts w:hint="eastAsia" w:ascii="仿宋" w:hAnsi="仿宋" w:eastAsia="仿宋" w:cs="仿宋"/>
                <w:color w:val="000000"/>
                <w:kern w:val="0"/>
                <w:sz w:val="20"/>
                <w:szCs w:val="20"/>
                <w:lang w:bidi="ar"/>
              </w:rPr>
              <w:t>套</w:t>
            </w:r>
          </w:p>
        </w:tc>
        <w:tc>
          <w:tcPr>
            <w:tcW w:w="42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7462CCE">
            <w:pPr>
              <w:widowControl/>
              <w:jc w:val="center"/>
              <w:textAlignment w:val="center"/>
              <w:rPr>
                <w:rFonts w:hint="eastAsia" w:ascii="仿宋" w:hAnsi="仿宋" w:eastAsia="仿宋" w:cs="仿宋"/>
                <w:color w:val="000000"/>
                <w:sz w:val="20"/>
                <w:szCs w:val="20"/>
              </w:rPr>
            </w:pPr>
            <w:r>
              <w:rPr>
                <w:rFonts w:hint="eastAsia" w:ascii="仿宋" w:hAnsi="仿宋" w:eastAsia="仿宋" w:cs="仿宋"/>
                <w:color w:val="000000"/>
                <w:kern w:val="0"/>
                <w:sz w:val="20"/>
                <w:szCs w:val="20"/>
                <w:lang w:bidi="ar"/>
              </w:rPr>
              <w:t>1</w:t>
            </w:r>
          </w:p>
        </w:tc>
        <w:tc>
          <w:tcPr>
            <w:tcW w:w="408"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A31AD68">
            <w:pPr>
              <w:widowControl/>
              <w:jc w:val="center"/>
              <w:textAlignment w:val="center"/>
              <w:rPr>
                <w:rFonts w:hint="eastAsia" w:ascii="仿宋" w:hAnsi="仿宋" w:eastAsia="仿宋" w:cs="仿宋"/>
                <w:color w:val="000000"/>
                <w:kern w:val="0"/>
                <w:sz w:val="20"/>
                <w:szCs w:val="20"/>
                <w:lang w:bidi="ar"/>
              </w:rPr>
            </w:pPr>
          </w:p>
        </w:tc>
      </w:tr>
      <w:tr w14:paraId="64F9874F">
        <w:tblPrEx>
          <w:tblCellMar>
            <w:top w:w="0" w:type="dxa"/>
            <w:left w:w="108" w:type="dxa"/>
            <w:bottom w:w="0" w:type="dxa"/>
            <w:right w:w="108" w:type="dxa"/>
          </w:tblCellMar>
        </w:tblPrEx>
        <w:trPr>
          <w:trHeight w:val="503" w:hRule="atLeast"/>
        </w:trPr>
        <w:tc>
          <w:tcPr>
            <w:tcW w:w="9379" w:type="dxa"/>
            <w:gridSpan w:val="6"/>
            <w:tcBorders>
              <w:top w:val="single" w:color="000000" w:sz="4" w:space="0"/>
              <w:left w:val="single" w:color="000000" w:sz="4" w:space="0"/>
              <w:bottom w:val="single" w:color="000000" w:sz="4" w:space="0"/>
              <w:right w:val="single" w:color="000000" w:sz="4" w:space="0"/>
            </w:tcBorders>
            <w:vAlign w:val="center"/>
          </w:tcPr>
          <w:p w14:paraId="2EA40250">
            <w:pPr>
              <w:jc w:val="left"/>
              <w:rPr>
                <w:rFonts w:hint="eastAsia" w:ascii="仿宋" w:hAnsi="仿宋" w:eastAsia="仿宋" w:cs="仿宋"/>
                <w:color w:val="000000"/>
                <w:sz w:val="20"/>
                <w:szCs w:val="20"/>
              </w:rPr>
            </w:pPr>
            <w:r>
              <w:rPr>
                <w:rFonts w:hint="eastAsia" w:ascii="仿宋" w:hAnsi="仿宋" w:eastAsia="仿宋" w:cs="仿宋"/>
                <w:b/>
                <w:bCs/>
                <w:color w:val="000000"/>
                <w:kern w:val="0"/>
                <w:sz w:val="20"/>
                <w:szCs w:val="20"/>
                <w:lang w:bidi="ar"/>
              </w:rPr>
              <w:t>5、密评</w:t>
            </w:r>
          </w:p>
        </w:tc>
      </w:tr>
      <w:tr w14:paraId="10C9E333">
        <w:tblPrEx>
          <w:tblCellMar>
            <w:top w:w="0" w:type="dxa"/>
            <w:left w:w="108" w:type="dxa"/>
            <w:bottom w:w="0" w:type="dxa"/>
            <w:right w:w="108" w:type="dxa"/>
          </w:tblCellMar>
        </w:tblPrEx>
        <w:trPr>
          <w:trHeight w:val="503" w:hRule="atLeast"/>
        </w:trPr>
        <w:tc>
          <w:tcPr>
            <w:tcW w:w="79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3C8D025">
            <w:pPr>
              <w:widowControl/>
              <w:jc w:val="center"/>
              <w:textAlignment w:val="center"/>
              <w:rPr>
                <w:rFonts w:hint="eastAsia" w:ascii="仿宋" w:hAnsi="仿宋" w:eastAsia="仿宋" w:cs="仿宋"/>
                <w:color w:val="000000"/>
                <w:sz w:val="20"/>
                <w:szCs w:val="20"/>
              </w:rPr>
            </w:pPr>
            <w:r>
              <w:rPr>
                <w:rFonts w:hint="eastAsia" w:ascii="仿宋" w:hAnsi="仿宋" w:eastAsia="仿宋" w:cs="仿宋"/>
                <w:color w:val="000000"/>
                <w:kern w:val="0"/>
                <w:sz w:val="20"/>
                <w:szCs w:val="20"/>
                <w:lang w:bidi="ar"/>
              </w:rPr>
              <w:t>1</w:t>
            </w:r>
          </w:p>
        </w:tc>
        <w:tc>
          <w:tcPr>
            <w:tcW w:w="151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9E5EB3D">
            <w:pPr>
              <w:widowControl/>
              <w:jc w:val="center"/>
              <w:textAlignment w:val="center"/>
              <w:rPr>
                <w:rFonts w:hint="eastAsia" w:ascii="仿宋" w:hAnsi="仿宋" w:eastAsia="仿宋" w:cs="仿宋"/>
                <w:color w:val="000000"/>
                <w:sz w:val="20"/>
                <w:szCs w:val="20"/>
              </w:rPr>
            </w:pPr>
            <w:r>
              <w:rPr>
                <w:rFonts w:hint="eastAsia" w:ascii="仿宋" w:hAnsi="仿宋" w:eastAsia="仿宋" w:cs="仿宋"/>
                <w:color w:val="000000"/>
                <w:kern w:val="0"/>
                <w:sz w:val="20"/>
                <w:szCs w:val="20"/>
                <w:lang w:bidi="ar"/>
              </w:rPr>
              <w:t>密评三级评测</w:t>
            </w:r>
          </w:p>
        </w:tc>
        <w:tc>
          <w:tcPr>
            <w:tcW w:w="5387"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47E6E28">
            <w:pPr>
              <w:widowControl/>
              <w:jc w:val="left"/>
              <w:textAlignment w:val="center"/>
              <w:rPr>
                <w:rFonts w:hint="eastAsia" w:ascii="仿宋" w:hAnsi="仿宋" w:eastAsia="仿宋" w:cs="仿宋"/>
                <w:color w:val="000000"/>
                <w:sz w:val="20"/>
                <w:szCs w:val="20"/>
              </w:rPr>
            </w:pPr>
            <w:r>
              <w:rPr>
                <w:rFonts w:hint="eastAsia" w:ascii="仿宋" w:hAnsi="仿宋" w:eastAsia="仿宋" w:cs="仿宋"/>
                <w:color w:val="000000"/>
                <w:kern w:val="0"/>
                <w:sz w:val="20"/>
                <w:szCs w:val="20"/>
                <w:lang w:bidi="ar"/>
              </w:rPr>
              <w:t>密评：根据GB/T 39786-2021《信息安全技术信息系统密码应用基本要求》，针对被测系统从方案制定、终端密码改造、国密安全通道改造、设备层密码改造、应用和数据安全密码改造及密码应用管理体系制度密码应用进行商用密码应用安全性评估。</w:t>
            </w:r>
          </w:p>
        </w:tc>
        <w:tc>
          <w:tcPr>
            <w:tcW w:w="85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154DD0E">
            <w:pPr>
              <w:widowControl/>
              <w:jc w:val="center"/>
              <w:textAlignment w:val="center"/>
              <w:rPr>
                <w:rFonts w:hint="eastAsia" w:ascii="仿宋" w:hAnsi="仿宋" w:eastAsia="仿宋" w:cs="仿宋"/>
                <w:color w:val="000000"/>
                <w:sz w:val="20"/>
                <w:szCs w:val="20"/>
              </w:rPr>
            </w:pPr>
            <w:r>
              <w:rPr>
                <w:rFonts w:hint="eastAsia" w:ascii="仿宋" w:hAnsi="仿宋" w:eastAsia="仿宋" w:cs="仿宋"/>
                <w:color w:val="000000"/>
                <w:kern w:val="0"/>
                <w:sz w:val="20"/>
                <w:szCs w:val="20"/>
                <w:lang w:bidi="ar"/>
              </w:rPr>
              <w:t>套</w:t>
            </w:r>
          </w:p>
        </w:tc>
        <w:tc>
          <w:tcPr>
            <w:tcW w:w="42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FB14AD7">
            <w:pPr>
              <w:widowControl/>
              <w:jc w:val="center"/>
              <w:textAlignment w:val="center"/>
              <w:rPr>
                <w:rFonts w:hint="eastAsia" w:ascii="仿宋" w:hAnsi="仿宋" w:eastAsia="仿宋" w:cs="仿宋"/>
                <w:color w:val="000000"/>
                <w:sz w:val="20"/>
                <w:szCs w:val="20"/>
              </w:rPr>
            </w:pPr>
            <w:r>
              <w:rPr>
                <w:rFonts w:hint="eastAsia" w:ascii="仿宋" w:hAnsi="仿宋" w:eastAsia="仿宋" w:cs="仿宋"/>
                <w:color w:val="000000"/>
                <w:kern w:val="0"/>
                <w:sz w:val="20"/>
                <w:szCs w:val="20"/>
                <w:lang w:bidi="ar"/>
              </w:rPr>
              <w:t>1</w:t>
            </w:r>
          </w:p>
        </w:tc>
        <w:tc>
          <w:tcPr>
            <w:tcW w:w="408"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F90CB09">
            <w:pPr>
              <w:widowControl/>
              <w:jc w:val="center"/>
              <w:textAlignment w:val="center"/>
              <w:rPr>
                <w:rFonts w:hint="eastAsia" w:ascii="仿宋" w:hAnsi="仿宋" w:eastAsia="仿宋" w:cs="仿宋"/>
                <w:color w:val="000000"/>
                <w:kern w:val="0"/>
                <w:sz w:val="20"/>
                <w:szCs w:val="20"/>
                <w:lang w:bidi="ar"/>
              </w:rPr>
            </w:pPr>
          </w:p>
        </w:tc>
      </w:tr>
      <w:tr w14:paraId="124A009F">
        <w:tblPrEx>
          <w:tblCellMar>
            <w:top w:w="0" w:type="dxa"/>
            <w:left w:w="108" w:type="dxa"/>
            <w:bottom w:w="0" w:type="dxa"/>
            <w:right w:w="108" w:type="dxa"/>
          </w:tblCellMar>
        </w:tblPrEx>
        <w:trPr>
          <w:trHeight w:val="503" w:hRule="atLeast"/>
        </w:trPr>
        <w:tc>
          <w:tcPr>
            <w:tcW w:w="9379" w:type="dxa"/>
            <w:gridSpan w:val="6"/>
            <w:tcBorders>
              <w:top w:val="single" w:color="000000" w:sz="4" w:space="0"/>
              <w:left w:val="single" w:color="000000" w:sz="4" w:space="0"/>
              <w:bottom w:val="single" w:color="000000" w:sz="4" w:space="0"/>
              <w:right w:val="single" w:color="000000" w:sz="4" w:space="0"/>
            </w:tcBorders>
            <w:shd w:val="clear" w:color="auto" w:fill="FFFFFF"/>
            <w:vAlign w:val="center"/>
          </w:tcPr>
          <w:p w14:paraId="2C1DE795">
            <w:pPr>
              <w:widowControl/>
              <w:jc w:val="left"/>
              <w:textAlignment w:val="center"/>
              <w:rPr>
                <w:rFonts w:hint="eastAsia" w:ascii="仿宋" w:hAnsi="仿宋" w:eastAsia="仿宋" w:cs="仿宋"/>
                <w:color w:val="000000"/>
                <w:kern w:val="0"/>
                <w:sz w:val="20"/>
                <w:szCs w:val="20"/>
                <w:lang w:bidi="ar"/>
              </w:rPr>
            </w:pPr>
            <w:r>
              <w:rPr>
                <w:rFonts w:hint="eastAsia" w:ascii="仿宋" w:hAnsi="仿宋" w:eastAsia="仿宋" w:cs="仿宋"/>
                <w:b/>
                <w:bCs/>
                <w:color w:val="000000"/>
                <w:kern w:val="0"/>
                <w:sz w:val="20"/>
                <w:szCs w:val="20"/>
                <w:lang w:bidi="ar"/>
              </w:rPr>
              <w:t>6、服务及实施</w:t>
            </w:r>
          </w:p>
        </w:tc>
      </w:tr>
      <w:tr w14:paraId="20D239BE">
        <w:tblPrEx>
          <w:tblCellMar>
            <w:top w:w="0" w:type="dxa"/>
            <w:left w:w="108" w:type="dxa"/>
            <w:bottom w:w="0" w:type="dxa"/>
            <w:right w:w="108" w:type="dxa"/>
          </w:tblCellMar>
        </w:tblPrEx>
        <w:trPr>
          <w:trHeight w:val="503" w:hRule="atLeast"/>
        </w:trPr>
        <w:tc>
          <w:tcPr>
            <w:tcW w:w="79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C067DCC">
            <w:pPr>
              <w:widowControl/>
              <w:jc w:val="center"/>
              <w:textAlignment w:val="center"/>
              <w:rPr>
                <w:rFonts w:hint="eastAsia" w:ascii="仿宋" w:hAnsi="仿宋" w:eastAsia="仿宋" w:cs="仿宋"/>
                <w:color w:val="000000"/>
                <w:sz w:val="20"/>
                <w:szCs w:val="20"/>
              </w:rPr>
            </w:pPr>
            <w:r>
              <w:rPr>
                <w:rFonts w:hint="eastAsia" w:ascii="仿宋" w:hAnsi="仿宋" w:eastAsia="仿宋" w:cs="仿宋"/>
                <w:color w:val="000000"/>
                <w:kern w:val="0"/>
                <w:sz w:val="20"/>
                <w:szCs w:val="20"/>
                <w:lang w:bidi="ar"/>
              </w:rPr>
              <w:t>1</w:t>
            </w:r>
          </w:p>
        </w:tc>
        <w:tc>
          <w:tcPr>
            <w:tcW w:w="151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014D120">
            <w:pPr>
              <w:widowControl/>
              <w:jc w:val="center"/>
              <w:textAlignment w:val="center"/>
              <w:rPr>
                <w:rFonts w:hint="eastAsia" w:ascii="仿宋" w:hAnsi="仿宋" w:eastAsia="仿宋" w:cs="仿宋"/>
                <w:color w:val="000000"/>
                <w:sz w:val="20"/>
                <w:szCs w:val="20"/>
              </w:rPr>
            </w:pPr>
            <w:r>
              <w:rPr>
                <w:rFonts w:hint="eastAsia" w:ascii="仿宋" w:hAnsi="仿宋" w:eastAsia="仿宋" w:cs="仿宋"/>
                <w:color w:val="000000"/>
                <w:kern w:val="0"/>
                <w:sz w:val="20"/>
                <w:szCs w:val="20"/>
                <w:lang w:bidi="ar"/>
              </w:rPr>
              <w:t>密码安全管理制度咨询服务</w:t>
            </w:r>
          </w:p>
        </w:tc>
        <w:tc>
          <w:tcPr>
            <w:tcW w:w="5387"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9A7A68C">
            <w:pPr>
              <w:widowControl/>
              <w:jc w:val="left"/>
              <w:textAlignment w:val="center"/>
              <w:rPr>
                <w:rFonts w:hint="eastAsia" w:ascii="仿宋" w:hAnsi="仿宋" w:eastAsia="仿宋" w:cs="仿宋"/>
                <w:color w:val="000000"/>
                <w:sz w:val="20"/>
                <w:szCs w:val="20"/>
              </w:rPr>
            </w:pPr>
            <w:r>
              <w:rPr>
                <w:rFonts w:hint="eastAsia" w:ascii="仿宋" w:hAnsi="仿宋" w:eastAsia="仿宋" w:cs="仿宋"/>
                <w:color w:val="000000"/>
                <w:kern w:val="0"/>
                <w:sz w:val="20"/>
                <w:szCs w:val="20"/>
                <w:lang w:bidi="ar"/>
              </w:rPr>
              <w:t>制定《密码应用方案》并通过评审，提供密码安全管理制度咨询服务，根据实际情况完成《密码运维管理制度》、《密码人员管理制度》、《密码设备管理制度》、《密钥管理策略及流程》、《应急处置制度》等制度的编制。</w:t>
            </w:r>
          </w:p>
        </w:tc>
        <w:tc>
          <w:tcPr>
            <w:tcW w:w="850" w:type="dxa"/>
            <w:tcBorders>
              <w:top w:val="single" w:color="000000" w:sz="4" w:space="0"/>
              <w:left w:val="single" w:color="000000" w:sz="4" w:space="0"/>
              <w:bottom w:val="single" w:color="000000" w:sz="4" w:space="0"/>
              <w:right w:val="single" w:color="000000" w:sz="4" w:space="0"/>
            </w:tcBorders>
            <w:vAlign w:val="center"/>
          </w:tcPr>
          <w:p w14:paraId="4FAD0E3E">
            <w:pPr>
              <w:widowControl/>
              <w:jc w:val="center"/>
              <w:textAlignment w:val="center"/>
              <w:rPr>
                <w:rFonts w:hint="eastAsia" w:ascii="仿宋" w:hAnsi="仿宋" w:eastAsia="仿宋" w:cs="仿宋"/>
                <w:color w:val="000000"/>
                <w:kern w:val="0"/>
                <w:sz w:val="20"/>
                <w:szCs w:val="20"/>
                <w:lang w:bidi="ar"/>
              </w:rPr>
            </w:pPr>
            <w:r>
              <w:rPr>
                <w:rFonts w:hint="eastAsia" w:ascii="仿宋" w:hAnsi="仿宋" w:eastAsia="仿宋" w:cs="仿宋"/>
                <w:color w:val="000000"/>
                <w:kern w:val="0"/>
                <w:sz w:val="20"/>
                <w:szCs w:val="20"/>
                <w:lang w:bidi="ar"/>
              </w:rPr>
              <w:t>项</w:t>
            </w:r>
          </w:p>
        </w:tc>
        <w:tc>
          <w:tcPr>
            <w:tcW w:w="425" w:type="dxa"/>
            <w:tcBorders>
              <w:top w:val="single" w:color="000000" w:sz="4" w:space="0"/>
              <w:left w:val="single" w:color="000000" w:sz="4" w:space="0"/>
              <w:bottom w:val="single" w:color="000000" w:sz="4" w:space="0"/>
              <w:right w:val="single" w:color="000000" w:sz="4" w:space="0"/>
            </w:tcBorders>
            <w:noWrap/>
            <w:vAlign w:val="center"/>
          </w:tcPr>
          <w:p w14:paraId="3D084201">
            <w:pPr>
              <w:widowControl/>
              <w:jc w:val="center"/>
              <w:textAlignment w:val="center"/>
              <w:rPr>
                <w:rFonts w:hint="eastAsia" w:ascii="仿宋" w:hAnsi="仿宋" w:eastAsia="仿宋" w:cs="仿宋"/>
                <w:color w:val="000000"/>
                <w:sz w:val="22"/>
                <w:szCs w:val="22"/>
              </w:rPr>
            </w:pPr>
            <w:r>
              <w:rPr>
                <w:rFonts w:hint="eastAsia" w:ascii="仿宋" w:hAnsi="仿宋" w:eastAsia="仿宋" w:cs="仿宋"/>
                <w:color w:val="000000"/>
                <w:kern w:val="0"/>
                <w:sz w:val="22"/>
                <w:szCs w:val="22"/>
                <w:lang w:bidi="ar"/>
              </w:rPr>
              <w:t>1</w:t>
            </w:r>
          </w:p>
        </w:tc>
        <w:tc>
          <w:tcPr>
            <w:tcW w:w="408" w:type="dxa"/>
            <w:tcBorders>
              <w:top w:val="single" w:color="000000" w:sz="4" w:space="0"/>
              <w:left w:val="single" w:color="000000" w:sz="4" w:space="0"/>
              <w:bottom w:val="single" w:color="000000" w:sz="4" w:space="0"/>
              <w:right w:val="single" w:color="000000" w:sz="4" w:space="0"/>
            </w:tcBorders>
            <w:noWrap/>
            <w:vAlign w:val="center"/>
          </w:tcPr>
          <w:p w14:paraId="00D90645">
            <w:pPr>
              <w:widowControl/>
              <w:jc w:val="center"/>
              <w:textAlignment w:val="center"/>
              <w:rPr>
                <w:rFonts w:hint="eastAsia" w:ascii="仿宋" w:hAnsi="仿宋" w:eastAsia="仿宋" w:cs="仿宋"/>
                <w:color w:val="000000"/>
                <w:kern w:val="0"/>
                <w:sz w:val="22"/>
                <w:szCs w:val="22"/>
                <w:lang w:bidi="ar"/>
              </w:rPr>
            </w:pPr>
          </w:p>
        </w:tc>
      </w:tr>
      <w:tr w14:paraId="10BE0E67">
        <w:tblPrEx>
          <w:tblCellMar>
            <w:top w:w="0" w:type="dxa"/>
            <w:left w:w="108" w:type="dxa"/>
            <w:bottom w:w="0" w:type="dxa"/>
            <w:right w:w="108" w:type="dxa"/>
          </w:tblCellMar>
        </w:tblPrEx>
        <w:trPr>
          <w:trHeight w:val="503" w:hRule="atLeast"/>
        </w:trPr>
        <w:tc>
          <w:tcPr>
            <w:tcW w:w="79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BFDFC1A">
            <w:pPr>
              <w:widowControl/>
              <w:jc w:val="center"/>
              <w:textAlignment w:val="center"/>
              <w:rPr>
                <w:rFonts w:hint="eastAsia" w:ascii="仿宋" w:hAnsi="仿宋" w:eastAsia="仿宋" w:cs="仿宋"/>
                <w:color w:val="000000"/>
                <w:kern w:val="0"/>
                <w:sz w:val="20"/>
                <w:szCs w:val="20"/>
                <w:lang w:bidi="ar"/>
              </w:rPr>
            </w:pPr>
            <w:r>
              <w:rPr>
                <w:rFonts w:hint="eastAsia" w:ascii="仿宋" w:hAnsi="仿宋" w:eastAsia="仿宋" w:cs="仿宋"/>
                <w:color w:val="000000"/>
                <w:kern w:val="0"/>
                <w:sz w:val="20"/>
                <w:szCs w:val="20"/>
                <w:lang w:bidi="ar"/>
              </w:rPr>
              <w:t>2</w:t>
            </w:r>
          </w:p>
        </w:tc>
        <w:tc>
          <w:tcPr>
            <w:tcW w:w="151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9BD3AC4">
            <w:pPr>
              <w:widowControl/>
              <w:jc w:val="center"/>
              <w:textAlignment w:val="center"/>
              <w:rPr>
                <w:rFonts w:hint="eastAsia" w:ascii="仿宋" w:hAnsi="仿宋" w:eastAsia="仿宋" w:cs="仿宋"/>
                <w:color w:val="000000"/>
                <w:kern w:val="0"/>
                <w:sz w:val="20"/>
                <w:szCs w:val="20"/>
                <w:lang w:bidi="ar"/>
              </w:rPr>
            </w:pPr>
            <w:r>
              <w:rPr>
                <w:rFonts w:hint="eastAsia" w:ascii="仿宋" w:hAnsi="仿宋" w:eastAsia="仿宋" w:cs="仿宋"/>
                <w:color w:val="000000"/>
                <w:kern w:val="0"/>
                <w:sz w:val="20"/>
                <w:szCs w:val="20"/>
                <w:lang w:bidi="ar"/>
              </w:rPr>
              <w:t>应用系统安全风险检测服务</w:t>
            </w:r>
          </w:p>
        </w:tc>
        <w:tc>
          <w:tcPr>
            <w:tcW w:w="5387"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B842DC0">
            <w:pPr>
              <w:widowControl/>
              <w:jc w:val="left"/>
              <w:textAlignment w:val="center"/>
              <w:rPr>
                <w:rFonts w:hint="eastAsia" w:ascii="仿宋" w:hAnsi="仿宋" w:eastAsia="仿宋" w:cs="仿宋"/>
                <w:color w:val="000000"/>
                <w:kern w:val="0"/>
                <w:sz w:val="20"/>
                <w:szCs w:val="20"/>
                <w:lang w:bidi="ar"/>
              </w:rPr>
            </w:pPr>
            <w:r>
              <w:rPr>
                <w:rFonts w:hint="eastAsia" w:ascii="仿宋" w:hAnsi="仿宋" w:eastAsia="仿宋" w:cs="仿宋"/>
                <w:color w:val="000000"/>
                <w:kern w:val="0"/>
                <w:sz w:val="20"/>
                <w:szCs w:val="20"/>
                <w:lang w:bidi="ar"/>
              </w:rPr>
              <w:t>针对密改后的业务系统，进行网络安全风险检测服务；出具第三方网络安全检测报告。</w:t>
            </w:r>
          </w:p>
        </w:tc>
        <w:tc>
          <w:tcPr>
            <w:tcW w:w="850" w:type="dxa"/>
            <w:tcBorders>
              <w:top w:val="single" w:color="000000" w:sz="4" w:space="0"/>
              <w:left w:val="single" w:color="000000" w:sz="4" w:space="0"/>
              <w:bottom w:val="single" w:color="000000" w:sz="4" w:space="0"/>
              <w:right w:val="single" w:color="000000" w:sz="4" w:space="0"/>
            </w:tcBorders>
            <w:vAlign w:val="center"/>
          </w:tcPr>
          <w:p w14:paraId="68DBC93B">
            <w:pPr>
              <w:widowControl/>
              <w:jc w:val="center"/>
              <w:textAlignment w:val="center"/>
              <w:rPr>
                <w:rFonts w:hint="eastAsia" w:ascii="仿宋" w:hAnsi="仿宋" w:eastAsia="仿宋" w:cs="仿宋"/>
                <w:color w:val="000000"/>
                <w:kern w:val="0"/>
                <w:sz w:val="20"/>
                <w:szCs w:val="20"/>
                <w:lang w:bidi="ar"/>
              </w:rPr>
            </w:pPr>
            <w:r>
              <w:rPr>
                <w:rFonts w:hint="eastAsia" w:ascii="仿宋" w:hAnsi="仿宋" w:eastAsia="仿宋" w:cs="仿宋"/>
                <w:color w:val="000000"/>
                <w:kern w:val="0"/>
                <w:sz w:val="20"/>
                <w:szCs w:val="20"/>
                <w:lang w:bidi="ar"/>
              </w:rPr>
              <w:t>次</w:t>
            </w:r>
          </w:p>
        </w:tc>
        <w:tc>
          <w:tcPr>
            <w:tcW w:w="425" w:type="dxa"/>
            <w:tcBorders>
              <w:top w:val="single" w:color="000000" w:sz="4" w:space="0"/>
              <w:left w:val="single" w:color="000000" w:sz="4" w:space="0"/>
              <w:bottom w:val="single" w:color="000000" w:sz="4" w:space="0"/>
              <w:right w:val="single" w:color="000000" w:sz="4" w:space="0"/>
            </w:tcBorders>
            <w:noWrap/>
            <w:vAlign w:val="center"/>
          </w:tcPr>
          <w:p w14:paraId="52C3DC43">
            <w:pPr>
              <w:widowControl/>
              <w:jc w:val="center"/>
              <w:textAlignment w:val="center"/>
              <w:rPr>
                <w:rFonts w:hint="eastAsia" w:ascii="仿宋" w:hAnsi="仿宋" w:eastAsia="仿宋" w:cs="仿宋"/>
                <w:color w:val="000000"/>
                <w:sz w:val="22"/>
                <w:szCs w:val="22"/>
              </w:rPr>
            </w:pPr>
            <w:r>
              <w:rPr>
                <w:rFonts w:hint="eastAsia" w:ascii="仿宋" w:hAnsi="仿宋" w:eastAsia="仿宋" w:cs="仿宋"/>
                <w:color w:val="000000"/>
                <w:kern w:val="0"/>
                <w:sz w:val="22"/>
                <w:szCs w:val="22"/>
                <w:lang w:bidi="ar"/>
              </w:rPr>
              <w:t>1</w:t>
            </w:r>
          </w:p>
        </w:tc>
        <w:tc>
          <w:tcPr>
            <w:tcW w:w="408" w:type="dxa"/>
            <w:tcBorders>
              <w:top w:val="single" w:color="000000" w:sz="4" w:space="0"/>
              <w:left w:val="single" w:color="000000" w:sz="4" w:space="0"/>
              <w:bottom w:val="single" w:color="000000" w:sz="4" w:space="0"/>
              <w:right w:val="single" w:color="000000" w:sz="4" w:space="0"/>
            </w:tcBorders>
            <w:noWrap/>
            <w:vAlign w:val="center"/>
          </w:tcPr>
          <w:p w14:paraId="3EE5CB89">
            <w:pPr>
              <w:widowControl/>
              <w:jc w:val="center"/>
              <w:textAlignment w:val="center"/>
              <w:rPr>
                <w:rFonts w:hint="eastAsia" w:ascii="仿宋" w:hAnsi="仿宋" w:eastAsia="仿宋" w:cs="仿宋"/>
                <w:color w:val="000000"/>
                <w:kern w:val="0"/>
                <w:sz w:val="22"/>
                <w:szCs w:val="22"/>
                <w:lang w:bidi="ar"/>
              </w:rPr>
            </w:pPr>
          </w:p>
        </w:tc>
      </w:tr>
      <w:tr w14:paraId="6FB7E563">
        <w:tblPrEx>
          <w:tblCellMar>
            <w:top w:w="0" w:type="dxa"/>
            <w:left w:w="108" w:type="dxa"/>
            <w:bottom w:w="0" w:type="dxa"/>
            <w:right w:w="108" w:type="dxa"/>
          </w:tblCellMar>
        </w:tblPrEx>
        <w:trPr>
          <w:trHeight w:val="402" w:hRule="atLeast"/>
        </w:trPr>
        <w:tc>
          <w:tcPr>
            <w:tcW w:w="79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63B51C5">
            <w:pPr>
              <w:widowControl/>
              <w:jc w:val="center"/>
              <w:textAlignment w:val="center"/>
              <w:rPr>
                <w:rFonts w:hint="eastAsia" w:ascii="仿宋" w:hAnsi="仿宋" w:eastAsia="仿宋" w:cs="仿宋"/>
                <w:color w:val="000000"/>
                <w:sz w:val="20"/>
                <w:szCs w:val="20"/>
              </w:rPr>
            </w:pPr>
            <w:r>
              <w:rPr>
                <w:rFonts w:hint="eastAsia" w:ascii="仿宋" w:hAnsi="仿宋" w:eastAsia="仿宋" w:cs="仿宋"/>
                <w:color w:val="000000"/>
                <w:sz w:val="20"/>
                <w:szCs w:val="20"/>
              </w:rPr>
              <w:t>3</w:t>
            </w:r>
          </w:p>
        </w:tc>
        <w:tc>
          <w:tcPr>
            <w:tcW w:w="151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CBCCFEE">
            <w:pPr>
              <w:widowControl/>
              <w:jc w:val="center"/>
              <w:textAlignment w:val="center"/>
              <w:rPr>
                <w:rFonts w:hint="eastAsia" w:ascii="仿宋" w:hAnsi="仿宋" w:eastAsia="仿宋" w:cs="仿宋"/>
                <w:color w:val="000000"/>
                <w:kern w:val="0"/>
                <w:sz w:val="20"/>
                <w:szCs w:val="20"/>
                <w:lang w:bidi="ar"/>
              </w:rPr>
            </w:pPr>
            <w:r>
              <w:rPr>
                <w:rFonts w:hint="eastAsia" w:ascii="仿宋" w:hAnsi="仿宋" w:eastAsia="仿宋" w:cs="仿宋"/>
                <w:color w:val="000000"/>
                <w:kern w:val="0"/>
                <w:sz w:val="20"/>
                <w:szCs w:val="20"/>
                <w:lang w:bidi="ar"/>
              </w:rPr>
              <w:t>施工</w:t>
            </w:r>
          </w:p>
        </w:tc>
        <w:tc>
          <w:tcPr>
            <w:tcW w:w="5387"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2819D60">
            <w:pPr>
              <w:widowControl/>
              <w:jc w:val="left"/>
              <w:textAlignment w:val="center"/>
              <w:rPr>
                <w:rFonts w:hint="eastAsia" w:ascii="仿宋" w:hAnsi="仿宋" w:eastAsia="仿宋" w:cs="仿宋"/>
                <w:color w:val="000000"/>
                <w:kern w:val="0"/>
                <w:sz w:val="20"/>
                <w:szCs w:val="20"/>
                <w:lang w:bidi="ar"/>
              </w:rPr>
            </w:pPr>
            <w:r>
              <w:rPr>
                <w:rFonts w:hint="eastAsia" w:ascii="仿宋" w:hAnsi="仿宋" w:eastAsia="仿宋" w:cs="仿宋"/>
                <w:color w:val="000000"/>
                <w:kern w:val="0"/>
                <w:sz w:val="20"/>
                <w:szCs w:val="20"/>
                <w:lang w:bidi="ar"/>
              </w:rPr>
              <w:t>设备安装调试、综合布线、集成服务</w:t>
            </w:r>
          </w:p>
        </w:tc>
        <w:tc>
          <w:tcPr>
            <w:tcW w:w="85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17F4365">
            <w:pPr>
              <w:widowControl/>
              <w:jc w:val="center"/>
              <w:textAlignment w:val="center"/>
              <w:rPr>
                <w:rFonts w:hint="eastAsia" w:ascii="仿宋" w:hAnsi="仿宋" w:eastAsia="仿宋" w:cs="仿宋"/>
                <w:color w:val="000000"/>
                <w:kern w:val="0"/>
                <w:sz w:val="20"/>
                <w:szCs w:val="20"/>
                <w:lang w:bidi="ar"/>
              </w:rPr>
            </w:pPr>
            <w:r>
              <w:rPr>
                <w:rFonts w:hint="eastAsia" w:ascii="仿宋" w:hAnsi="仿宋" w:eastAsia="仿宋" w:cs="仿宋"/>
                <w:color w:val="000000"/>
                <w:kern w:val="0"/>
                <w:sz w:val="20"/>
                <w:szCs w:val="20"/>
                <w:lang w:bidi="ar"/>
              </w:rPr>
              <w:t>项</w:t>
            </w:r>
          </w:p>
        </w:tc>
        <w:tc>
          <w:tcPr>
            <w:tcW w:w="42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A49332A">
            <w:pPr>
              <w:widowControl/>
              <w:jc w:val="center"/>
              <w:textAlignment w:val="center"/>
              <w:rPr>
                <w:rFonts w:hint="eastAsia" w:ascii="仿宋" w:hAnsi="仿宋" w:eastAsia="仿宋" w:cs="仿宋"/>
                <w:color w:val="000000"/>
                <w:sz w:val="20"/>
                <w:szCs w:val="20"/>
              </w:rPr>
            </w:pPr>
            <w:r>
              <w:rPr>
                <w:rFonts w:hint="eastAsia" w:ascii="仿宋" w:hAnsi="仿宋" w:eastAsia="仿宋" w:cs="仿宋"/>
                <w:color w:val="000000"/>
                <w:kern w:val="0"/>
                <w:sz w:val="20"/>
                <w:szCs w:val="20"/>
                <w:lang w:bidi="ar"/>
              </w:rPr>
              <w:t>1</w:t>
            </w:r>
          </w:p>
        </w:tc>
        <w:tc>
          <w:tcPr>
            <w:tcW w:w="408"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53C91F3">
            <w:pPr>
              <w:widowControl/>
              <w:jc w:val="center"/>
              <w:textAlignment w:val="center"/>
              <w:rPr>
                <w:rFonts w:hint="eastAsia" w:ascii="仿宋" w:hAnsi="仿宋" w:eastAsia="仿宋" w:cs="仿宋"/>
                <w:color w:val="000000"/>
                <w:kern w:val="0"/>
                <w:sz w:val="20"/>
                <w:szCs w:val="20"/>
                <w:lang w:bidi="ar"/>
              </w:rPr>
            </w:pPr>
          </w:p>
        </w:tc>
      </w:tr>
    </w:tbl>
    <w:p w14:paraId="1687B104">
      <w:pPr>
        <w:rPr>
          <w:rFonts w:hint="eastAsia" w:ascii="仿宋" w:hAnsi="仿宋" w:eastAsia="仿宋" w:cs="仿宋"/>
        </w:rPr>
      </w:pPr>
    </w:p>
    <w:p w14:paraId="43DFAC5A">
      <w:pPr>
        <w:spacing w:line="360" w:lineRule="auto"/>
        <w:ind w:firstLine="480" w:firstLineChars="200"/>
        <w:jc w:val="left"/>
        <w:rPr>
          <w:rFonts w:hint="eastAsia" w:ascii="仿宋" w:hAnsi="仿宋" w:eastAsia="仿宋" w:cs="仿宋"/>
          <w:kern w:val="0"/>
          <w:sz w:val="24"/>
        </w:rPr>
      </w:pPr>
    </w:p>
    <w:sectPr>
      <w:pgSz w:w="11906" w:h="16838"/>
      <w:pgMar w:top="1134" w:right="964" w:bottom="1134" w:left="964" w:header="851" w:footer="992" w:gutter="0"/>
      <w:cols w:space="425" w:num="1"/>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等线">
    <w:panose1 w:val="02010600030101010101"/>
    <w:charset w:val="86"/>
    <w:family w:val="auto"/>
    <w:pitch w:val="default"/>
    <w:sig w:usb0="A00002BF" w:usb1="38CF7CFA" w:usb2="00000016" w:usb3="00000000" w:csb0="0004000F" w:csb1="00000000"/>
  </w:font>
  <w:font w:name="等线 Light">
    <w:panose1 w:val="02010600030101010101"/>
    <w:charset w:val="86"/>
    <w:family w:val="auto"/>
    <w:pitch w:val="default"/>
    <w:sig w:usb0="A00002BF" w:usb1="38CF7CFA" w:usb2="00000016" w:usb3="00000000" w:csb0="0004000F" w:csb1="00000000"/>
  </w:font>
  <w:font w:name="仿宋">
    <w:panose1 w:val="02010609060101010101"/>
    <w:charset w:val="86"/>
    <w:family w:val="modern"/>
    <w:pitch w:val="default"/>
    <w:sig w:usb0="800002BF" w:usb1="38CF7CFA" w:usb2="00000016" w:usb3="00000000" w:csb0="0004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40" w:lineRule="auto"/>
      </w:pPr>
      <w:r>
        <w:separator/>
      </w:r>
    </w:p>
  </w:footnote>
  <w:footnote w:type="continuationSeparator" w:id="1">
    <w:p>
      <w:pPr>
        <w:spacing w:before="0"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cumentProtection w:enforcement="0"/>
  <w:defaultTabStop w:val="420"/>
  <w:drawingGridHorizontalSpacing w:val="105"/>
  <w:drawingGridVerticalSpacing w:val="156"/>
  <w:displayHorizontalDrawingGridEvery w:val="0"/>
  <w:displayVerticalDrawingGridEvery w:val="2"/>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21F15"/>
    <w:rsid w:val="00017216"/>
    <w:rsid w:val="00042537"/>
    <w:rsid w:val="0006797A"/>
    <w:rsid w:val="000D282B"/>
    <w:rsid w:val="001140AB"/>
    <w:rsid w:val="00132BB5"/>
    <w:rsid w:val="00183CC7"/>
    <w:rsid w:val="001B086C"/>
    <w:rsid w:val="001F3718"/>
    <w:rsid w:val="0022723B"/>
    <w:rsid w:val="0028662B"/>
    <w:rsid w:val="00314A86"/>
    <w:rsid w:val="00331722"/>
    <w:rsid w:val="003F1F8E"/>
    <w:rsid w:val="004A1076"/>
    <w:rsid w:val="004D435C"/>
    <w:rsid w:val="00522B08"/>
    <w:rsid w:val="005F0FD1"/>
    <w:rsid w:val="00601648"/>
    <w:rsid w:val="00657A17"/>
    <w:rsid w:val="00665A92"/>
    <w:rsid w:val="006B00FF"/>
    <w:rsid w:val="00705AB0"/>
    <w:rsid w:val="00770DCB"/>
    <w:rsid w:val="007A1CF5"/>
    <w:rsid w:val="00882F7C"/>
    <w:rsid w:val="008C0C4A"/>
    <w:rsid w:val="009E3406"/>
    <w:rsid w:val="00A606F9"/>
    <w:rsid w:val="00A648AD"/>
    <w:rsid w:val="00A900D9"/>
    <w:rsid w:val="00AF76B1"/>
    <w:rsid w:val="00B02BAC"/>
    <w:rsid w:val="00B60364"/>
    <w:rsid w:val="00B609F7"/>
    <w:rsid w:val="00B73B14"/>
    <w:rsid w:val="00B847B6"/>
    <w:rsid w:val="00BB53CE"/>
    <w:rsid w:val="00BF65E4"/>
    <w:rsid w:val="00C700E2"/>
    <w:rsid w:val="00C97B5F"/>
    <w:rsid w:val="00D2205B"/>
    <w:rsid w:val="00D8052F"/>
    <w:rsid w:val="00DC5A15"/>
    <w:rsid w:val="00E21F15"/>
    <w:rsid w:val="00E32C39"/>
    <w:rsid w:val="00E77A91"/>
    <w:rsid w:val="00EC3C63"/>
    <w:rsid w:val="00F07B25"/>
    <w:rsid w:val="00F4275A"/>
    <w:rsid w:val="00FE7DA3"/>
    <w:rsid w:val="602B4C1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qFormat="1" w:unhideWhenUsed="0" w:uiPriority="29" w:semiHidden="0" w:name="Quote"/>
    <w:lsdException w:qFormat="1" w:unhideWhenUsed="0" w:uiPriority="30" w:semiHidden="0" w:name="Intense Quote"/>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spacing w:after="0" w:line="240" w:lineRule="auto"/>
      <w:jc w:val="both"/>
    </w:pPr>
    <w:rPr>
      <w:rFonts w:asciiTheme="minorHAnsi" w:hAnsiTheme="minorHAnsi" w:eastAsiaTheme="minorEastAsia" w:cstheme="minorBidi"/>
      <w:kern w:val="2"/>
      <w:sz w:val="21"/>
      <w:szCs w:val="24"/>
      <w:lang w:val="en-US" w:eastAsia="zh-CN" w:bidi="ar-SA"/>
      <w14:ligatures w14:val="none"/>
    </w:rPr>
  </w:style>
  <w:style w:type="paragraph" w:styleId="2">
    <w:name w:val="heading 1"/>
    <w:basedOn w:val="1"/>
    <w:next w:val="1"/>
    <w:link w:val="26"/>
    <w:qFormat/>
    <w:uiPriority w:val="9"/>
    <w:pPr>
      <w:keepNext/>
      <w:keepLines/>
      <w:spacing w:before="480" w:after="80"/>
      <w:outlineLvl w:val="0"/>
    </w:pPr>
    <w:rPr>
      <w:rFonts w:asciiTheme="majorHAnsi" w:hAnsiTheme="majorHAnsi" w:eastAsiaTheme="majorEastAsia" w:cstheme="majorBidi"/>
      <w:color w:val="104862" w:themeColor="accent1" w:themeShade="BF"/>
      <w:sz w:val="48"/>
      <w:szCs w:val="48"/>
    </w:rPr>
  </w:style>
  <w:style w:type="paragraph" w:styleId="3">
    <w:name w:val="heading 2"/>
    <w:basedOn w:val="1"/>
    <w:next w:val="1"/>
    <w:link w:val="27"/>
    <w:semiHidden/>
    <w:unhideWhenUsed/>
    <w:qFormat/>
    <w:uiPriority w:val="9"/>
    <w:pPr>
      <w:keepNext/>
      <w:keepLines/>
      <w:spacing w:before="160" w:after="80"/>
      <w:outlineLvl w:val="1"/>
    </w:pPr>
    <w:rPr>
      <w:rFonts w:asciiTheme="majorHAnsi" w:hAnsiTheme="majorHAnsi" w:eastAsiaTheme="majorEastAsia" w:cstheme="majorBidi"/>
      <w:color w:val="104862" w:themeColor="accent1" w:themeShade="BF"/>
      <w:sz w:val="40"/>
      <w:szCs w:val="40"/>
    </w:rPr>
  </w:style>
  <w:style w:type="paragraph" w:styleId="4">
    <w:name w:val="heading 3"/>
    <w:basedOn w:val="1"/>
    <w:next w:val="1"/>
    <w:link w:val="25"/>
    <w:semiHidden/>
    <w:unhideWhenUsed/>
    <w:qFormat/>
    <w:uiPriority w:val="9"/>
    <w:pPr>
      <w:keepNext/>
      <w:keepLines/>
      <w:spacing w:before="160" w:after="80"/>
      <w:outlineLvl w:val="2"/>
    </w:pPr>
    <w:rPr>
      <w:rFonts w:asciiTheme="majorHAnsi" w:hAnsiTheme="majorHAnsi" w:eastAsiaTheme="majorEastAsia" w:cstheme="majorBidi"/>
      <w:color w:val="104862" w:themeColor="accent1" w:themeShade="BF"/>
      <w:sz w:val="32"/>
      <w:szCs w:val="32"/>
    </w:rPr>
  </w:style>
  <w:style w:type="paragraph" w:styleId="5">
    <w:name w:val="heading 4"/>
    <w:basedOn w:val="1"/>
    <w:next w:val="1"/>
    <w:link w:val="28"/>
    <w:semiHidden/>
    <w:unhideWhenUsed/>
    <w:qFormat/>
    <w:uiPriority w:val="9"/>
    <w:pPr>
      <w:keepNext/>
      <w:keepLines/>
      <w:spacing w:before="80" w:after="40"/>
      <w:outlineLvl w:val="3"/>
    </w:pPr>
    <w:rPr>
      <w:rFonts w:cstheme="majorBidi"/>
      <w:color w:val="104862" w:themeColor="accent1" w:themeShade="BF"/>
      <w:sz w:val="28"/>
      <w:szCs w:val="28"/>
    </w:rPr>
  </w:style>
  <w:style w:type="paragraph" w:styleId="6">
    <w:name w:val="heading 5"/>
    <w:basedOn w:val="1"/>
    <w:next w:val="1"/>
    <w:link w:val="29"/>
    <w:semiHidden/>
    <w:unhideWhenUsed/>
    <w:qFormat/>
    <w:uiPriority w:val="9"/>
    <w:pPr>
      <w:keepNext/>
      <w:keepLines/>
      <w:spacing w:before="80" w:after="40"/>
      <w:outlineLvl w:val="4"/>
    </w:pPr>
    <w:rPr>
      <w:rFonts w:cstheme="majorBidi"/>
      <w:color w:val="104862" w:themeColor="accent1" w:themeShade="BF"/>
      <w:sz w:val="24"/>
    </w:rPr>
  </w:style>
  <w:style w:type="paragraph" w:styleId="7">
    <w:name w:val="heading 6"/>
    <w:basedOn w:val="1"/>
    <w:next w:val="1"/>
    <w:link w:val="30"/>
    <w:semiHidden/>
    <w:unhideWhenUsed/>
    <w:qFormat/>
    <w:uiPriority w:val="9"/>
    <w:pPr>
      <w:keepNext/>
      <w:keepLines/>
      <w:spacing w:before="40"/>
      <w:outlineLvl w:val="5"/>
    </w:pPr>
    <w:rPr>
      <w:rFonts w:cstheme="majorBidi"/>
      <w:b/>
      <w:bCs/>
      <w:color w:val="104862" w:themeColor="accent1" w:themeShade="BF"/>
    </w:rPr>
  </w:style>
  <w:style w:type="paragraph" w:styleId="8">
    <w:name w:val="heading 7"/>
    <w:basedOn w:val="1"/>
    <w:next w:val="1"/>
    <w:link w:val="31"/>
    <w:semiHidden/>
    <w:unhideWhenUsed/>
    <w:qFormat/>
    <w:uiPriority w:val="9"/>
    <w:pPr>
      <w:keepNext/>
      <w:keepLines/>
      <w:spacing w:before="40"/>
      <w:outlineLvl w:val="6"/>
    </w:pPr>
    <w:rPr>
      <w:rFonts w:cstheme="majorBidi"/>
      <w:b/>
      <w:bCs/>
      <w:color w:val="595959" w:themeColor="text1" w:themeTint="A6"/>
      <w14:textFill>
        <w14:solidFill>
          <w14:schemeClr w14:val="tx1">
            <w14:lumMod w14:val="65000"/>
            <w14:lumOff w14:val="35000"/>
          </w14:schemeClr>
        </w14:solidFill>
      </w14:textFill>
    </w:rPr>
  </w:style>
  <w:style w:type="paragraph" w:styleId="9">
    <w:name w:val="heading 8"/>
    <w:basedOn w:val="1"/>
    <w:next w:val="1"/>
    <w:link w:val="32"/>
    <w:semiHidden/>
    <w:unhideWhenUsed/>
    <w:qFormat/>
    <w:uiPriority w:val="9"/>
    <w:pPr>
      <w:keepNext/>
      <w:keepLines/>
      <w:outlineLvl w:val="7"/>
    </w:pPr>
    <w:rPr>
      <w:rFonts w:cstheme="majorBidi"/>
      <w:color w:val="595959" w:themeColor="text1" w:themeTint="A6"/>
      <w14:textFill>
        <w14:solidFill>
          <w14:schemeClr w14:val="tx1">
            <w14:lumMod w14:val="65000"/>
            <w14:lumOff w14:val="35000"/>
          </w14:schemeClr>
        </w14:solidFill>
      </w14:textFill>
    </w:rPr>
  </w:style>
  <w:style w:type="paragraph" w:styleId="10">
    <w:name w:val="heading 9"/>
    <w:basedOn w:val="1"/>
    <w:next w:val="1"/>
    <w:link w:val="33"/>
    <w:semiHidden/>
    <w:unhideWhenUsed/>
    <w:qFormat/>
    <w:uiPriority w:val="9"/>
    <w:pPr>
      <w:keepNext/>
      <w:keepLines/>
      <w:outlineLvl w:val="8"/>
    </w:pPr>
    <w:rPr>
      <w:rFonts w:eastAsiaTheme="majorEastAsia" w:cstheme="majorBidi"/>
      <w:color w:val="595959" w:themeColor="text1" w:themeTint="A6"/>
      <w14:textFill>
        <w14:solidFill>
          <w14:schemeClr w14:val="tx1">
            <w14:lumMod w14:val="65000"/>
            <w14:lumOff w14:val="35000"/>
          </w14:schemeClr>
        </w14:solidFill>
      </w14:textFill>
    </w:rPr>
  </w:style>
  <w:style w:type="character" w:default="1" w:styleId="16">
    <w:name w:val="Default Paragraph Font"/>
    <w:semiHidden/>
    <w:unhideWhenUsed/>
    <w:qFormat/>
    <w:uiPriority w:val="1"/>
  </w:style>
  <w:style w:type="table" w:default="1" w:styleId="15">
    <w:name w:val="Normal Table"/>
    <w:semiHidden/>
    <w:unhideWhenUsed/>
    <w:qFormat/>
    <w:uiPriority w:val="99"/>
    <w:tblPr>
      <w:tblCellMar>
        <w:top w:w="0" w:type="dxa"/>
        <w:left w:w="108" w:type="dxa"/>
        <w:bottom w:w="0" w:type="dxa"/>
        <w:right w:w="108" w:type="dxa"/>
      </w:tblCellMar>
    </w:tblPr>
  </w:style>
  <w:style w:type="paragraph" w:styleId="11">
    <w:name w:val="footer"/>
    <w:basedOn w:val="1"/>
    <w:link w:val="44"/>
    <w:unhideWhenUsed/>
    <w:qFormat/>
    <w:uiPriority w:val="99"/>
    <w:pPr>
      <w:tabs>
        <w:tab w:val="center" w:pos="4153"/>
        <w:tab w:val="right" w:pos="8306"/>
      </w:tabs>
      <w:snapToGrid w:val="0"/>
    </w:pPr>
    <w:rPr>
      <w:sz w:val="18"/>
      <w:szCs w:val="18"/>
    </w:rPr>
  </w:style>
  <w:style w:type="paragraph" w:styleId="12">
    <w:name w:val="header"/>
    <w:basedOn w:val="1"/>
    <w:link w:val="43"/>
    <w:unhideWhenUsed/>
    <w:uiPriority w:val="99"/>
    <w:pPr>
      <w:tabs>
        <w:tab w:val="center" w:pos="4153"/>
        <w:tab w:val="right" w:pos="8306"/>
      </w:tabs>
      <w:snapToGrid w:val="0"/>
      <w:jc w:val="center"/>
    </w:pPr>
    <w:rPr>
      <w:sz w:val="18"/>
      <w:szCs w:val="18"/>
    </w:rPr>
  </w:style>
  <w:style w:type="paragraph" w:styleId="13">
    <w:name w:val="Subtitle"/>
    <w:basedOn w:val="1"/>
    <w:next w:val="1"/>
    <w:link w:val="35"/>
    <w:qFormat/>
    <w:uiPriority w:val="11"/>
    <w:pPr>
      <w:jc w:val="center"/>
    </w:pPr>
    <w:rPr>
      <w:rFonts w:asciiTheme="majorHAnsi" w:hAnsiTheme="majorHAnsi" w:eastAsiaTheme="majorEastAsia" w:cstheme="majorBidi"/>
      <w:color w:val="595959" w:themeColor="text1" w:themeTint="A6"/>
      <w:spacing w:val="15"/>
      <w:sz w:val="28"/>
      <w:szCs w:val="28"/>
      <w14:textFill>
        <w14:solidFill>
          <w14:schemeClr w14:val="tx1">
            <w14:lumMod w14:val="65000"/>
            <w14:lumOff w14:val="35000"/>
          </w14:schemeClr>
        </w14:solidFill>
      </w14:textFill>
    </w:rPr>
  </w:style>
  <w:style w:type="paragraph" w:styleId="14">
    <w:name w:val="Title"/>
    <w:basedOn w:val="1"/>
    <w:next w:val="1"/>
    <w:link w:val="34"/>
    <w:qFormat/>
    <w:uiPriority w:val="10"/>
    <w:pPr>
      <w:spacing w:after="80"/>
      <w:contextualSpacing/>
      <w:jc w:val="center"/>
    </w:pPr>
    <w:rPr>
      <w:rFonts w:asciiTheme="majorHAnsi" w:hAnsiTheme="majorHAnsi" w:eastAsiaTheme="majorEastAsia" w:cstheme="majorBidi"/>
      <w:spacing w:val="-10"/>
      <w:kern w:val="28"/>
      <w:sz w:val="56"/>
      <w:szCs w:val="56"/>
    </w:rPr>
  </w:style>
  <w:style w:type="character" w:customStyle="1" w:styleId="17">
    <w:name w:val="论文一级标题"/>
    <w:basedOn w:val="16"/>
    <w:qFormat/>
    <w:uiPriority w:val="0"/>
    <w:rPr>
      <w:rFonts w:eastAsia="黑体"/>
      <w:color w:val="000000"/>
      <w:sz w:val="30"/>
      <w:shd w:val="clear" w:color="auto" w:fill="FFFFFF"/>
    </w:rPr>
  </w:style>
  <w:style w:type="character" w:customStyle="1" w:styleId="18">
    <w:name w:val="论文二级"/>
    <w:qFormat/>
    <w:uiPriority w:val="0"/>
    <w:rPr>
      <w:rFonts w:eastAsia="黑体"/>
      <w:sz w:val="28"/>
      <w:shd w:val="clear" w:color="auto" w:fill="FFFFFF"/>
    </w:rPr>
  </w:style>
  <w:style w:type="paragraph" w:customStyle="1" w:styleId="19">
    <w:name w:val="摘要标题"/>
    <w:basedOn w:val="1"/>
    <w:qFormat/>
    <w:uiPriority w:val="0"/>
    <w:pPr>
      <w:spacing w:after="322" w:line="360" w:lineRule="auto"/>
      <w:jc w:val="center"/>
    </w:pPr>
    <w:rPr>
      <w:rFonts w:ascii="Times New Roman" w:hAnsi="Times New Roman" w:eastAsia="黑体" w:cs="宋体"/>
      <w:sz w:val="30"/>
      <w:szCs w:val="20"/>
    </w:rPr>
  </w:style>
  <w:style w:type="paragraph" w:customStyle="1" w:styleId="20">
    <w:name w:val="摘要内容"/>
    <w:basedOn w:val="1"/>
    <w:qFormat/>
    <w:uiPriority w:val="0"/>
    <w:pPr>
      <w:spacing w:line="300" w:lineRule="auto"/>
      <w:ind w:firstLine="480" w:firstLineChars="200"/>
    </w:pPr>
    <w:rPr>
      <w:rFonts w:ascii="Times New Roman" w:hAnsi="Times New Roman" w:eastAsia="宋体" w:cs="宋体"/>
      <w:sz w:val="24"/>
      <w:szCs w:val="20"/>
    </w:rPr>
  </w:style>
  <w:style w:type="paragraph" w:customStyle="1" w:styleId="21">
    <w:name w:val="目录标题"/>
    <w:basedOn w:val="1"/>
    <w:qFormat/>
    <w:uiPriority w:val="0"/>
    <w:pPr>
      <w:spacing w:line="300" w:lineRule="auto"/>
      <w:jc w:val="center"/>
    </w:pPr>
    <w:rPr>
      <w:rFonts w:ascii="Times New Roman" w:hAnsi="Times New Roman" w:eastAsia="黑体" w:cs="宋体"/>
      <w:sz w:val="30"/>
      <w:szCs w:val="20"/>
    </w:rPr>
  </w:style>
  <w:style w:type="character" w:customStyle="1" w:styleId="22">
    <w:name w:val="一级标题"/>
    <w:qFormat/>
    <w:uiPriority w:val="0"/>
    <w:rPr>
      <w:rFonts w:eastAsia="黑体"/>
      <w:color w:val="000000"/>
      <w:sz w:val="30"/>
      <w:shd w:val="clear" w:color="auto" w:fill="FFFFFF"/>
    </w:rPr>
  </w:style>
  <w:style w:type="character" w:customStyle="1" w:styleId="23">
    <w:name w:val="论文一级"/>
    <w:qFormat/>
    <w:uiPriority w:val="0"/>
    <w:rPr>
      <w:rFonts w:eastAsia="黑体"/>
      <w:color w:val="000000"/>
      <w:sz w:val="30"/>
      <w:shd w:val="clear" w:color="auto" w:fill="FFFFFF"/>
    </w:rPr>
  </w:style>
  <w:style w:type="paragraph" w:customStyle="1" w:styleId="24">
    <w:name w:val="论文三级"/>
    <w:basedOn w:val="4"/>
    <w:qFormat/>
    <w:uiPriority w:val="0"/>
    <w:pPr>
      <w:spacing w:before="260" w:after="260" w:line="416" w:lineRule="auto"/>
    </w:pPr>
    <w:rPr>
      <w:rFonts w:ascii="Times New Roman" w:hAnsi="Times New Roman" w:eastAsia="黑体" w:cs="Times New Roman"/>
      <w:color w:val="auto"/>
      <w:sz w:val="24"/>
    </w:rPr>
  </w:style>
  <w:style w:type="character" w:customStyle="1" w:styleId="25">
    <w:name w:val="标题 3 字符"/>
    <w:basedOn w:val="16"/>
    <w:link w:val="4"/>
    <w:semiHidden/>
    <w:uiPriority w:val="9"/>
    <w:rPr>
      <w:rFonts w:asciiTheme="majorHAnsi" w:hAnsiTheme="majorHAnsi" w:eastAsiaTheme="majorEastAsia" w:cstheme="majorBidi"/>
      <w:color w:val="104862" w:themeColor="accent1" w:themeShade="BF"/>
      <w:sz w:val="32"/>
      <w:szCs w:val="32"/>
    </w:rPr>
  </w:style>
  <w:style w:type="character" w:customStyle="1" w:styleId="26">
    <w:name w:val="标题 1 字符"/>
    <w:basedOn w:val="16"/>
    <w:link w:val="2"/>
    <w:uiPriority w:val="9"/>
    <w:rPr>
      <w:rFonts w:asciiTheme="majorHAnsi" w:hAnsiTheme="majorHAnsi" w:eastAsiaTheme="majorEastAsia" w:cstheme="majorBidi"/>
      <w:color w:val="104862" w:themeColor="accent1" w:themeShade="BF"/>
      <w:sz w:val="48"/>
      <w:szCs w:val="48"/>
    </w:rPr>
  </w:style>
  <w:style w:type="character" w:customStyle="1" w:styleId="27">
    <w:name w:val="标题 2 字符"/>
    <w:basedOn w:val="16"/>
    <w:link w:val="3"/>
    <w:semiHidden/>
    <w:qFormat/>
    <w:uiPriority w:val="9"/>
    <w:rPr>
      <w:rFonts w:asciiTheme="majorHAnsi" w:hAnsiTheme="majorHAnsi" w:eastAsiaTheme="majorEastAsia" w:cstheme="majorBidi"/>
      <w:color w:val="104862" w:themeColor="accent1" w:themeShade="BF"/>
      <w:sz w:val="40"/>
      <w:szCs w:val="40"/>
    </w:rPr>
  </w:style>
  <w:style w:type="character" w:customStyle="1" w:styleId="28">
    <w:name w:val="标题 4 字符"/>
    <w:basedOn w:val="16"/>
    <w:link w:val="5"/>
    <w:semiHidden/>
    <w:qFormat/>
    <w:uiPriority w:val="9"/>
    <w:rPr>
      <w:rFonts w:cstheme="majorBidi"/>
      <w:color w:val="104862" w:themeColor="accent1" w:themeShade="BF"/>
      <w:sz w:val="28"/>
      <w:szCs w:val="28"/>
    </w:rPr>
  </w:style>
  <w:style w:type="character" w:customStyle="1" w:styleId="29">
    <w:name w:val="标题 5 字符"/>
    <w:basedOn w:val="16"/>
    <w:link w:val="6"/>
    <w:semiHidden/>
    <w:qFormat/>
    <w:uiPriority w:val="9"/>
    <w:rPr>
      <w:rFonts w:cstheme="majorBidi"/>
      <w:color w:val="104862" w:themeColor="accent1" w:themeShade="BF"/>
      <w:sz w:val="24"/>
    </w:rPr>
  </w:style>
  <w:style w:type="character" w:customStyle="1" w:styleId="30">
    <w:name w:val="标题 6 字符"/>
    <w:basedOn w:val="16"/>
    <w:link w:val="7"/>
    <w:semiHidden/>
    <w:qFormat/>
    <w:uiPriority w:val="9"/>
    <w:rPr>
      <w:rFonts w:cstheme="majorBidi"/>
      <w:b/>
      <w:bCs/>
      <w:color w:val="104862" w:themeColor="accent1" w:themeShade="BF"/>
    </w:rPr>
  </w:style>
  <w:style w:type="character" w:customStyle="1" w:styleId="31">
    <w:name w:val="标题 7 字符"/>
    <w:basedOn w:val="16"/>
    <w:link w:val="8"/>
    <w:semiHidden/>
    <w:qFormat/>
    <w:uiPriority w:val="9"/>
    <w:rPr>
      <w:rFonts w:cstheme="majorBidi"/>
      <w:b/>
      <w:bCs/>
      <w:color w:val="595959" w:themeColor="text1" w:themeTint="A6"/>
      <w14:textFill>
        <w14:solidFill>
          <w14:schemeClr w14:val="tx1">
            <w14:lumMod w14:val="65000"/>
            <w14:lumOff w14:val="35000"/>
          </w14:schemeClr>
        </w14:solidFill>
      </w14:textFill>
    </w:rPr>
  </w:style>
  <w:style w:type="character" w:customStyle="1" w:styleId="32">
    <w:name w:val="标题 8 字符"/>
    <w:basedOn w:val="16"/>
    <w:link w:val="9"/>
    <w:semiHidden/>
    <w:uiPriority w:val="9"/>
    <w:rPr>
      <w:rFonts w:cstheme="majorBidi"/>
      <w:color w:val="595959" w:themeColor="text1" w:themeTint="A6"/>
      <w14:textFill>
        <w14:solidFill>
          <w14:schemeClr w14:val="tx1">
            <w14:lumMod w14:val="65000"/>
            <w14:lumOff w14:val="35000"/>
          </w14:schemeClr>
        </w14:solidFill>
      </w14:textFill>
    </w:rPr>
  </w:style>
  <w:style w:type="character" w:customStyle="1" w:styleId="33">
    <w:name w:val="标题 9 字符"/>
    <w:basedOn w:val="16"/>
    <w:link w:val="10"/>
    <w:semiHidden/>
    <w:uiPriority w:val="9"/>
    <w:rPr>
      <w:rFonts w:eastAsiaTheme="majorEastAsia" w:cstheme="majorBidi"/>
      <w:color w:val="595959" w:themeColor="text1" w:themeTint="A6"/>
      <w14:textFill>
        <w14:solidFill>
          <w14:schemeClr w14:val="tx1">
            <w14:lumMod w14:val="65000"/>
            <w14:lumOff w14:val="35000"/>
          </w14:schemeClr>
        </w14:solidFill>
      </w14:textFill>
    </w:rPr>
  </w:style>
  <w:style w:type="character" w:customStyle="1" w:styleId="34">
    <w:name w:val="标题 字符"/>
    <w:basedOn w:val="16"/>
    <w:link w:val="14"/>
    <w:qFormat/>
    <w:uiPriority w:val="10"/>
    <w:rPr>
      <w:rFonts w:asciiTheme="majorHAnsi" w:hAnsiTheme="majorHAnsi" w:eastAsiaTheme="majorEastAsia" w:cstheme="majorBidi"/>
      <w:spacing w:val="-10"/>
      <w:kern w:val="28"/>
      <w:sz w:val="56"/>
      <w:szCs w:val="56"/>
    </w:rPr>
  </w:style>
  <w:style w:type="character" w:customStyle="1" w:styleId="35">
    <w:name w:val="副标题 字符"/>
    <w:basedOn w:val="16"/>
    <w:link w:val="13"/>
    <w:qFormat/>
    <w:uiPriority w:val="11"/>
    <w:rPr>
      <w:rFonts w:asciiTheme="majorHAnsi" w:hAnsiTheme="majorHAnsi" w:eastAsiaTheme="majorEastAsia" w:cstheme="majorBidi"/>
      <w:color w:val="595959" w:themeColor="text1" w:themeTint="A6"/>
      <w:spacing w:val="15"/>
      <w:sz w:val="28"/>
      <w:szCs w:val="28"/>
      <w14:textFill>
        <w14:solidFill>
          <w14:schemeClr w14:val="tx1">
            <w14:lumMod w14:val="65000"/>
            <w14:lumOff w14:val="35000"/>
          </w14:schemeClr>
        </w14:solidFill>
      </w14:textFill>
    </w:rPr>
  </w:style>
  <w:style w:type="paragraph" w:styleId="36">
    <w:name w:val="Quote"/>
    <w:basedOn w:val="1"/>
    <w:next w:val="1"/>
    <w:link w:val="37"/>
    <w:qFormat/>
    <w:uiPriority w:val="29"/>
    <w:pPr>
      <w:spacing w:before="160"/>
      <w:jc w:val="center"/>
    </w:pPr>
    <w:rPr>
      <w:i/>
      <w:iCs/>
      <w:color w:val="404040" w:themeColor="text1" w:themeTint="BF"/>
      <w14:textFill>
        <w14:solidFill>
          <w14:schemeClr w14:val="tx1">
            <w14:lumMod w14:val="75000"/>
            <w14:lumOff w14:val="25000"/>
          </w14:schemeClr>
        </w14:solidFill>
      </w14:textFill>
    </w:rPr>
  </w:style>
  <w:style w:type="character" w:customStyle="1" w:styleId="37">
    <w:name w:val="引用 字符"/>
    <w:basedOn w:val="16"/>
    <w:link w:val="36"/>
    <w:uiPriority w:val="29"/>
    <w:rPr>
      <w:i/>
      <w:iCs/>
      <w:color w:val="404040" w:themeColor="text1" w:themeTint="BF"/>
      <w14:textFill>
        <w14:solidFill>
          <w14:schemeClr w14:val="tx1">
            <w14:lumMod w14:val="75000"/>
            <w14:lumOff w14:val="25000"/>
          </w14:schemeClr>
        </w14:solidFill>
      </w14:textFill>
    </w:rPr>
  </w:style>
  <w:style w:type="paragraph" w:styleId="38">
    <w:name w:val="List Paragraph"/>
    <w:basedOn w:val="1"/>
    <w:qFormat/>
    <w:uiPriority w:val="34"/>
    <w:pPr>
      <w:ind w:left="720"/>
      <w:contextualSpacing/>
    </w:pPr>
  </w:style>
  <w:style w:type="character" w:customStyle="1" w:styleId="39">
    <w:name w:val="Intense Emphasis"/>
    <w:basedOn w:val="16"/>
    <w:qFormat/>
    <w:uiPriority w:val="21"/>
    <w:rPr>
      <w:i/>
      <w:iCs/>
      <w:color w:val="104862" w:themeColor="accent1" w:themeShade="BF"/>
    </w:rPr>
  </w:style>
  <w:style w:type="paragraph" w:styleId="40">
    <w:name w:val="Intense Quote"/>
    <w:basedOn w:val="1"/>
    <w:next w:val="1"/>
    <w:link w:val="41"/>
    <w:qFormat/>
    <w:uiPriority w:val="30"/>
    <w:pPr>
      <w:pBdr>
        <w:top w:val="single" w:color="0F4761" w:themeColor="accent1" w:themeShade="BF" w:sz="4" w:space="10"/>
        <w:bottom w:val="single" w:color="0F4761" w:themeColor="accent1" w:themeShade="BF" w:sz="4" w:space="10"/>
      </w:pBdr>
      <w:spacing w:before="360" w:after="360"/>
      <w:ind w:left="864" w:right="864"/>
      <w:jc w:val="center"/>
    </w:pPr>
    <w:rPr>
      <w:i/>
      <w:iCs/>
      <w:color w:val="104862" w:themeColor="accent1" w:themeShade="BF"/>
    </w:rPr>
  </w:style>
  <w:style w:type="character" w:customStyle="1" w:styleId="41">
    <w:name w:val="明显引用 字符"/>
    <w:basedOn w:val="16"/>
    <w:link w:val="40"/>
    <w:uiPriority w:val="30"/>
    <w:rPr>
      <w:i/>
      <w:iCs/>
      <w:color w:val="104862" w:themeColor="accent1" w:themeShade="BF"/>
    </w:rPr>
  </w:style>
  <w:style w:type="character" w:customStyle="1" w:styleId="42">
    <w:name w:val="Intense Reference"/>
    <w:basedOn w:val="16"/>
    <w:qFormat/>
    <w:uiPriority w:val="32"/>
    <w:rPr>
      <w:b/>
      <w:bCs/>
      <w:smallCaps/>
      <w:color w:val="104862" w:themeColor="accent1" w:themeShade="BF"/>
      <w:spacing w:val="5"/>
    </w:rPr>
  </w:style>
  <w:style w:type="character" w:customStyle="1" w:styleId="43">
    <w:name w:val="页眉 字符"/>
    <w:basedOn w:val="16"/>
    <w:link w:val="12"/>
    <w:uiPriority w:val="99"/>
    <w:rPr>
      <w:sz w:val="18"/>
      <w:szCs w:val="18"/>
    </w:rPr>
  </w:style>
  <w:style w:type="character" w:customStyle="1" w:styleId="44">
    <w:name w:val="页脚 字符"/>
    <w:basedOn w:val="16"/>
    <w:link w:val="11"/>
    <w:uiPriority w:val="99"/>
    <w:rPr>
      <w:sz w:val="18"/>
      <w:szCs w:val="18"/>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theme" Target="theme/theme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3</Pages>
  <Words>377</Words>
  <Characters>2150</Characters>
  <Lines>17</Lines>
  <Paragraphs>5</Paragraphs>
  <TotalTime>1853</TotalTime>
  <ScaleCrop>false</ScaleCrop>
  <LinksUpToDate>false</LinksUpToDate>
  <CharactersWithSpaces>2522</CharactersWithSpaces>
  <Application>WPS Office_12.8.2.18913_F1E327BC-269C-435d-A152-05C5408002CA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2026-06-29T06:50:00Z</dcterms:created>
  <dc:creator>Yiwen Shinkirou</dc:creator>
  <cp:lastModifiedBy>这台电脑能飞么</cp:lastModifiedBy>
  <cp:lastPrinted>2026-07-07T03:00:00Z</cp:lastPrinted>
  <dcterms:modified xsi:type="dcterms:W3CDTF">2026-07-14T07:55:21Z</dcterms:modified>
  <cp:revision>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2052-12.8.2.18913</vt:lpwstr>
  </property>
  <property fmtid="{D5CDD505-2E9C-101B-9397-08002B2CF9AE}" pid="3" name="ICV">
    <vt:lpwstr>BD6B8008F6A6417AA9BBC1A5C4D97DE7_12</vt:lpwstr>
  </property>
</Properties>
</file>